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7534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7534"/>
      </w:tblGrid>
      <w:tr w:rsidR="00F4783F" w:rsidRPr="00A07CF7" w14:paraId="4DB781E9" w14:textId="77777777" w:rsidTr="00F4783F">
        <w:tc>
          <w:tcPr>
            <w:tcW w:w="7534" w:type="dxa"/>
            <w:shd w:val="clear" w:color="auto" w:fill="auto"/>
            <w:tcMar>
              <w:top w:w="85" w:type="dxa"/>
              <w:bottom w:w="85" w:type="dxa"/>
            </w:tcMar>
          </w:tcPr>
          <w:p w14:paraId="67BA9D66" w14:textId="77777777" w:rsidR="00F4783F" w:rsidRPr="00A07CF7" w:rsidRDefault="00F4783F" w:rsidP="00E26CDD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About the unit</w:t>
            </w:r>
          </w:p>
          <w:p w14:paraId="79488BFB" w14:textId="414516CD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This is a thematic study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which uses a single product (sugar) to investigate the wide-ranging and complex story of empire and slavery and the links between them.</w:t>
            </w:r>
          </w:p>
          <w:p w14:paraId="6F2F1544" w14:textId="1929C05D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It is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inspired b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y the work of English historian James </w:t>
            </w:r>
            <w:proofErr w:type="spellStart"/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Walvin</w:t>
            </w:r>
            <w:proofErr w:type="spellEnd"/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and his book, </w:t>
            </w:r>
            <w:r w:rsidRPr="00F4783F"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  <w:t>How sugar corrupted the world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(2017). </w:t>
            </w:r>
          </w:p>
          <w:p w14:paraId="7C4FBFEB" w14:textId="3C051872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It puts further flesh on the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chronological spine of British history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that we first mapped out in the thematic study of water then developed in the study of London. </w:t>
            </w:r>
          </w:p>
          <w:p w14:paraId="1A82A212" w14:textId="2E485B65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However, it has some differences from those thematic studies because:</w:t>
            </w:r>
          </w:p>
          <w:p w14:paraId="20903E38" w14:textId="4C67E102" w:rsidR="00F4783F" w:rsidRPr="00F4783F" w:rsidRDefault="00F4783F" w:rsidP="00F4783F">
            <w:pPr>
              <w:pStyle w:val="Heading"/>
              <w:numPr>
                <w:ilvl w:val="0"/>
                <w:numId w:val="27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they focused on British history and this has broader geographical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scope</w:t>
            </w:r>
          </w:p>
          <w:p w14:paraId="58AFAE3A" w14:textId="24B0A022" w:rsidR="00F4783F" w:rsidRPr="00F4783F" w:rsidRDefault="00F4783F" w:rsidP="00F4783F">
            <w:pPr>
              <w:pStyle w:val="Heading"/>
              <w:numPr>
                <w:ilvl w:val="0"/>
                <w:numId w:val="27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it covers a narrower date range (although we have tried to stick with the same periodisation).</w:t>
            </w:r>
          </w:p>
          <w:p w14:paraId="66BBD6A3" w14:textId="2D86C82B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The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topics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of slavery and empire are vitally important objects of study both as substantive concepts and also as factors that affect the lives of so many people around the world. </w:t>
            </w:r>
          </w:p>
          <w:p w14:paraId="4F2616D0" w14:textId="197D034D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It allows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to discern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causes and consequences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and see links between developments in different societies.</w:t>
            </w:r>
          </w:p>
          <w:p w14:paraId="0345FD1D" w14:textId="3A7CB505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It is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content rich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. Any one of these lessons could be developed in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different and worthwhile directions, but we have stayed focused on the sugar industry and its impact to make sense of a very complicated story. The exception is lesson 5.4 where we had to drop the chronological pattern in order to </w:t>
            </w:r>
            <w:r w:rsidR="00677A8F">
              <w:rPr>
                <w:rFonts w:asciiTheme="minorHAnsi" w:hAnsiTheme="minorHAnsi" w:cstheme="minorHAnsi"/>
                <w:b w:val="0"/>
                <w:sz w:val="24"/>
                <w:szCs w:val="24"/>
              </w:rPr>
              <w:t>focus</w:t>
            </w:r>
            <w:r w:rsidR="00677A8F"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on the nature of slavery and on the abolition movement.</w:t>
            </w:r>
          </w:p>
          <w:p w14:paraId="2F0BE2F4" w14:textId="5DEEB6BA" w:rsidR="00F4783F" w:rsidRPr="00F4783F" w:rsidRDefault="00F4783F" w:rsidP="00F4783F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Short and focused thematic studies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such as this are one of the best ways to develop chronological understanding and awareness of the broad arc of time. But they need to have focus. </w:t>
            </w:r>
          </w:p>
          <w:p w14:paraId="760E84EE" w14:textId="2DAA40F0" w:rsidR="00F4783F" w:rsidRPr="00F4783F" w:rsidRDefault="00F4783F" w:rsidP="00F4783F">
            <w:pPr>
              <w:pStyle w:val="Heading"/>
              <w:numPr>
                <w:ilvl w:val="0"/>
                <w:numId w:val="28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Our first thematic study (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U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nit 1) viewed a long period through a single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feature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(sanitation)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  <w:p w14:paraId="260E8A96" w14:textId="4B9B02A6" w:rsidR="00F4783F" w:rsidRPr="00F4783F" w:rsidRDefault="00F4783F" w:rsidP="00F4783F">
            <w:pPr>
              <w:pStyle w:val="Heading"/>
              <w:numPr>
                <w:ilvl w:val="0"/>
                <w:numId w:val="28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The second (Unit 3) viewed it through a single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place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(London)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  <w:p w14:paraId="16E7542B" w14:textId="5ED906DC" w:rsidR="00F4783F" w:rsidRPr="00F4783F" w:rsidRDefault="00F4783F" w:rsidP="00F4783F">
            <w:pPr>
              <w:pStyle w:val="Heading"/>
              <w:numPr>
                <w:ilvl w:val="0"/>
                <w:numId w:val="28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This one views it through a single </w:t>
            </w:r>
            <w:r w:rsidRPr="00F4783F">
              <w:rPr>
                <w:rFonts w:asciiTheme="minorHAnsi" w:hAnsiTheme="minorHAnsi" w:cstheme="minorHAnsi"/>
                <w:sz w:val="24"/>
                <w:szCs w:val="24"/>
              </w:rPr>
              <w:t>product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(sugar)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  <w:p w14:paraId="599F4218" w14:textId="37CF3155" w:rsidR="00F4783F" w:rsidRPr="00A07CF7" w:rsidRDefault="00F4783F" w:rsidP="00F4783F">
            <w:pPr>
              <w:pStyle w:val="Heading"/>
              <w:numPr>
                <w:ilvl w:val="0"/>
                <w:numId w:val="28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The final one (Unit 7) views it through a single issue (migration).</w:t>
            </w:r>
          </w:p>
        </w:tc>
      </w:tr>
      <w:tr w:rsidR="00F4783F" w:rsidRPr="00A07CF7" w14:paraId="3060088A" w14:textId="77777777" w:rsidTr="00F4783F">
        <w:tc>
          <w:tcPr>
            <w:tcW w:w="7534" w:type="dxa"/>
            <w:shd w:val="clear" w:color="auto" w:fill="auto"/>
            <w:tcMar>
              <w:top w:w="85" w:type="dxa"/>
              <w:bottom w:w="85" w:type="dxa"/>
            </w:tcMar>
          </w:tcPr>
          <w:p w14:paraId="13FFB6C4" w14:textId="77777777" w:rsidR="00F4783F" w:rsidRPr="00A07CF7" w:rsidRDefault="00F4783F" w:rsidP="00E26CDD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Learning Outcomes</w:t>
            </w:r>
          </w:p>
          <w:p w14:paraId="54133EFD" w14:textId="4D687330" w:rsidR="00F4783F" w:rsidRDefault="00F4783F" w:rsidP="00E26CDD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>This thematic study will help your students to develop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an understanding of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: </w:t>
            </w:r>
          </w:p>
          <w:p w14:paraId="4A48CEE2" w14:textId="77777777" w:rsidR="00F4783F" w:rsidRPr="00F4783F" w:rsidRDefault="00F4783F" w:rsidP="00F4783F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the close relationship between sugar production and slavery</w:t>
            </w:r>
          </w:p>
          <w:p w14:paraId="66358971" w14:textId="4B7FE243" w:rsidR="00F4783F" w:rsidRPr="00F4783F" w:rsidRDefault="00F4783F" w:rsidP="00F4783F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the origins of the transatlantic slave trade and its impact on enslaved African</w:t>
            </w:r>
            <w:r w:rsidR="006C35E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people</w:t>
            </w:r>
          </w:p>
          <w:p w14:paraId="2EE6AFFC" w14:textId="77777777" w:rsidR="00F4783F" w:rsidRPr="00F4783F" w:rsidRDefault="00F4783F" w:rsidP="00F4783F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how Britain benefitted from the slave trade</w:t>
            </w:r>
          </w:p>
          <w:p w14:paraId="62FA1AA8" w14:textId="77777777" w:rsidR="00F4783F" w:rsidRPr="00F4783F" w:rsidRDefault="00F4783F" w:rsidP="00F4783F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the key features of the abolition movement</w:t>
            </w:r>
          </w:p>
          <w:p w14:paraId="2FDD7D24" w14:textId="77777777" w:rsidR="00F4783F" w:rsidRPr="00F4783F" w:rsidRDefault="00F4783F" w:rsidP="00F4783F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links between sugar and the modern obesity crisis.</w:t>
            </w:r>
          </w:p>
          <w:p w14:paraId="1528DE68" w14:textId="3222CED4" w:rsidR="00F4783F" w:rsidRDefault="00F4783F" w:rsidP="00E26CDD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At the end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know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about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: </w:t>
            </w:r>
          </w:p>
          <w:p w14:paraId="50144E57" w14:textId="2AADA7F5" w:rsidR="00F4783F" w:rsidRPr="00F4783F" w:rsidRDefault="00F4783F" w:rsidP="00F4783F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t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he changing nature of sugar production and consumption over time</w:t>
            </w:r>
          </w:p>
          <w:p w14:paraId="360E3540" w14:textId="164BD798" w:rsidR="00F4783F" w:rsidRPr="00F4783F" w:rsidRDefault="00F4783F" w:rsidP="00F4783F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h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ow sugar production and consumption helped change the course of European and world history</w:t>
            </w:r>
          </w:p>
          <w:p w14:paraId="5A1DA354" w14:textId="6AB45949" w:rsidR="00F4783F" w:rsidRPr="00F4783F" w:rsidRDefault="00F4783F" w:rsidP="00F4783F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h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ow European empires colonised the New World</w:t>
            </w:r>
          </w:p>
          <w:p w14:paraId="3E0FA781" w14:textId="6B71B2CA" w:rsidR="00F4783F" w:rsidRPr="00F4783F" w:rsidRDefault="00F4783F" w:rsidP="00F4783F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h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ow the transatlantic slave trade began and why it grew</w:t>
            </w:r>
          </w:p>
          <w:p w14:paraId="7999DF78" w14:textId="03E4E9E5" w:rsidR="00F4783F" w:rsidRPr="00F4783F" w:rsidRDefault="00F4783F" w:rsidP="00F4783F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lastRenderedPageBreak/>
              <w:t>Britain’s role in the slave trade</w:t>
            </w:r>
          </w:p>
          <w:p w14:paraId="1F1EF61B" w14:textId="5B7BD7D4" w:rsidR="00F4783F" w:rsidRPr="00F4783F" w:rsidRDefault="00F4783F" w:rsidP="00F4783F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t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he impact of slavery on Africa, the Caribbean and on England.</w:t>
            </w:r>
          </w:p>
          <w:p w14:paraId="331B3BFC" w14:textId="77777777" w:rsidR="00F4783F" w:rsidRPr="00A07CF7" w:rsidRDefault="00F4783F" w:rsidP="00E26CDD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They</w:t>
            </w:r>
            <w:r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be able to:</w:t>
            </w:r>
          </w:p>
          <w:p w14:paraId="2C13FDEE" w14:textId="5C4F0A31" w:rsidR="00F4783F" w:rsidRPr="00F4783F" w:rsidRDefault="00F4783F" w:rsidP="00F4783F">
            <w:pPr>
              <w:pStyle w:val="Heading"/>
              <w:numPr>
                <w:ilvl w:val="0"/>
                <w:numId w:val="8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de</w:t>
            </w:r>
            <w:r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scribe and explain changes in the production, trade and consumption of sugar</w:t>
            </w:r>
          </w:p>
          <w:p w14:paraId="3E3C74F7" w14:textId="12E8224D" w:rsidR="00F4783F" w:rsidRPr="00F4783F" w:rsidRDefault="00CD4440" w:rsidP="00F4783F">
            <w:pPr>
              <w:pStyle w:val="Heading"/>
              <w:numPr>
                <w:ilvl w:val="0"/>
                <w:numId w:val="8"/>
              </w:numPr>
              <w:ind w:left="339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d</w:t>
            </w:r>
            <w:r w:rsidR="00F4783F" w:rsidRPr="00F4783F">
              <w:rPr>
                <w:rFonts w:asciiTheme="minorHAnsi" w:hAnsiTheme="minorHAnsi" w:cstheme="minorHAnsi"/>
                <w:b w:val="0"/>
                <w:sz w:val="24"/>
                <w:szCs w:val="24"/>
              </w:rPr>
              <w:t>escribe and explain the impacts of sugar on different groups.</w:t>
            </w:r>
          </w:p>
        </w:tc>
      </w:tr>
      <w:tr w:rsidR="00F4783F" w:rsidRPr="00A07CF7" w14:paraId="6F3FDCF7" w14:textId="77777777" w:rsidTr="00F4783F">
        <w:tc>
          <w:tcPr>
            <w:tcW w:w="7534" w:type="dxa"/>
            <w:shd w:val="clear" w:color="auto" w:fill="auto"/>
            <w:tcMar>
              <w:top w:w="85" w:type="dxa"/>
              <w:bottom w:w="85" w:type="dxa"/>
            </w:tcMar>
          </w:tcPr>
          <w:p w14:paraId="6F3463AE" w14:textId="77777777" w:rsidR="00F4783F" w:rsidRPr="00A07CF7" w:rsidRDefault="00F4783F" w:rsidP="00E26CDD">
            <w:pPr>
              <w:spacing w:before="40" w:after="120"/>
              <w:rPr>
                <w:rFonts w:asciiTheme="minorHAnsi" w:hAnsiTheme="minorHAnsi" w:cstheme="minorHAnsi"/>
                <w:b/>
              </w:rPr>
            </w:pPr>
            <w:r w:rsidRPr="00A07CF7">
              <w:rPr>
                <w:rFonts w:asciiTheme="minorHAnsi" w:hAnsiTheme="minorHAnsi" w:cstheme="minorHAnsi"/>
                <w:b/>
              </w:rPr>
              <w:lastRenderedPageBreak/>
              <w:t xml:space="preserve">Key terms and vocabulary development </w:t>
            </w:r>
          </w:p>
          <w:p w14:paraId="47E10A57" w14:textId="77777777" w:rsidR="00F4783F" w:rsidRDefault="00F4783F" w:rsidP="00E26CDD">
            <w:pPr>
              <w:pStyle w:val="Body"/>
              <w:rPr>
                <w:sz w:val="24"/>
                <w:szCs w:val="24"/>
              </w:rPr>
            </w:pPr>
            <w:r w:rsidRPr="00A07CF7">
              <w:rPr>
                <w:sz w:val="24"/>
                <w:szCs w:val="24"/>
              </w:rPr>
              <w:t xml:space="preserve">Through the activities in this unit </w:t>
            </w:r>
            <w:r>
              <w:rPr>
                <w:sz w:val="24"/>
                <w:szCs w:val="24"/>
              </w:rPr>
              <w:t xml:space="preserve">students </w:t>
            </w:r>
            <w:r w:rsidRPr="00A07CF7">
              <w:rPr>
                <w:sz w:val="24"/>
                <w:szCs w:val="24"/>
              </w:rPr>
              <w:t>will be able to understand, use and spell correctly the following words:</w:t>
            </w:r>
          </w:p>
          <w:p w14:paraId="4C763E46" w14:textId="79977062" w:rsidR="00F4783F" w:rsidRPr="00A07CF7" w:rsidRDefault="00F4783F" w:rsidP="00F117BC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  <w:r w:rsidRPr="00F117BC">
              <w:rPr>
                <w:b/>
                <w:sz w:val="24"/>
                <w:szCs w:val="24"/>
              </w:rPr>
              <w:t xml:space="preserve">Key terms: </w:t>
            </w:r>
            <w:r w:rsidR="00A75578" w:rsidRPr="00A75578">
              <w:rPr>
                <w:sz w:val="24"/>
                <w:szCs w:val="24"/>
              </w:rPr>
              <w:t>Abolitionists; Anti-slavery movement; Boycott; Convenience foods; Fructose; Indentured workers; Industrialisation; Irrigation; Islamic world;</w:t>
            </w:r>
            <w:r w:rsidR="00677A8F">
              <w:rPr>
                <w:sz w:val="24"/>
                <w:szCs w:val="24"/>
              </w:rPr>
              <w:t xml:space="preserve"> </w:t>
            </w:r>
            <w:r w:rsidR="00A75578" w:rsidRPr="00A75578">
              <w:rPr>
                <w:sz w:val="24"/>
                <w:szCs w:val="24"/>
              </w:rPr>
              <w:t xml:space="preserve">Obesity; Rationing; Republic; Slavery; </w:t>
            </w:r>
            <w:proofErr w:type="spellStart"/>
            <w:r w:rsidR="00A75578" w:rsidRPr="00A75578">
              <w:rPr>
                <w:sz w:val="24"/>
                <w:szCs w:val="24"/>
              </w:rPr>
              <w:t>Soltitee</w:t>
            </w:r>
            <w:proofErr w:type="spellEnd"/>
            <w:r w:rsidR="00A75578" w:rsidRPr="00A75578">
              <w:rPr>
                <w:sz w:val="24"/>
                <w:szCs w:val="24"/>
              </w:rPr>
              <w:t>; Sugar beet; Sugar cane; Sugar refineries; Sugar tax; Transatlantic trade; Triangular trade; Uninhabited; Watermills.</w:t>
            </w:r>
          </w:p>
        </w:tc>
      </w:tr>
      <w:tr w:rsidR="00F4783F" w:rsidRPr="00A07CF7" w14:paraId="0260ED4C" w14:textId="77777777" w:rsidTr="00F4783F">
        <w:tc>
          <w:tcPr>
            <w:tcW w:w="7534" w:type="dxa"/>
            <w:shd w:val="clear" w:color="auto" w:fill="auto"/>
            <w:tcMar>
              <w:top w:w="85" w:type="dxa"/>
              <w:bottom w:w="85" w:type="dxa"/>
            </w:tcMar>
          </w:tcPr>
          <w:p w14:paraId="000CF243" w14:textId="77777777" w:rsidR="00F4783F" w:rsidRPr="00A07CF7" w:rsidRDefault="00F4783F" w:rsidP="00E26CDD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 xml:space="preserve">Assessment opportunities </w:t>
            </w:r>
          </w:p>
          <w:p w14:paraId="1273C9DF" w14:textId="77777777" w:rsidR="00F117BC" w:rsidRPr="00F117BC" w:rsidRDefault="00F117BC" w:rsidP="00F117BC">
            <w:pPr>
              <w:pStyle w:val="Body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>This thematic study will give you two assessable outcomes.</w:t>
            </w:r>
          </w:p>
          <w:p w14:paraId="7F141CAA" w14:textId="083A74B4" w:rsidR="00F117BC" w:rsidRPr="00F117BC" w:rsidRDefault="00F117BC" w:rsidP="00F117BC">
            <w:pPr>
              <w:pStyle w:val="Body"/>
              <w:rPr>
                <w:sz w:val="24"/>
                <w:szCs w:val="24"/>
              </w:rPr>
            </w:pPr>
            <w:r w:rsidRPr="00F117BC">
              <w:rPr>
                <w:b/>
                <w:sz w:val="24"/>
                <w:szCs w:val="24"/>
              </w:rPr>
              <w:t>The end of enquiry final task</w:t>
            </w:r>
            <w:r w:rsidRPr="00F117BC">
              <w:rPr>
                <w:sz w:val="24"/>
                <w:szCs w:val="24"/>
              </w:rPr>
              <w:t xml:space="preserve"> is a structured essay. </w:t>
            </w:r>
            <w:r>
              <w:rPr>
                <w:sz w:val="24"/>
                <w:szCs w:val="24"/>
              </w:rPr>
              <w:t>Students</w:t>
            </w:r>
            <w:r w:rsidRPr="00F117BC">
              <w:rPr>
                <w:sz w:val="24"/>
                <w:szCs w:val="24"/>
              </w:rPr>
              <w:t xml:space="preserve"> have a choice of topic. This will:  </w:t>
            </w:r>
          </w:p>
          <w:p w14:paraId="419CAFDA" w14:textId="7A1DF203" w:rsidR="00F117BC" w:rsidRPr="00F117BC" w:rsidRDefault="00F117BC" w:rsidP="00F117BC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360"/>
              </w:tabs>
              <w:ind w:left="339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 xml:space="preserve">reveal </w:t>
            </w:r>
            <w:r>
              <w:rPr>
                <w:sz w:val="24"/>
                <w:szCs w:val="24"/>
              </w:rPr>
              <w:t>students'</w:t>
            </w:r>
            <w:r w:rsidRPr="00F117BC">
              <w:rPr>
                <w:sz w:val="24"/>
                <w:szCs w:val="24"/>
              </w:rPr>
              <w:t xml:space="preserve"> </w:t>
            </w:r>
            <w:r w:rsidRPr="005719E7">
              <w:rPr>
                <w:b/>
                <w:sz w:val="24"/>
                <w:szCs w:val="24"/>
              </w:rPr>
              <w:t>writing</w:t>
            </w:r>
            <w:r w:rsidRPr="00F117BC">
              <w:rPr>
                <w:sz w:val="24"/>
                <w:szCs w:val="24"/>
              </w:rPr>
              <w:t xml:space="preserve"> independence </w:t>
            </w:r>
          </w:p>
          <w:p w14:paraId="33130F0B" w14:textId="77777777" w:rsidR="00F117BC" w:rsidRPr="00F117BC" w:rsidRDefault="00F117BC" w:rsidP="00F117BC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360"/>
              </w:tabs>
              <w:ind w:left="339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 xml:space="preserve">reveal their awareness of </w:t>
            </w:r>
            <w:r w:rsidRPr="005719E7">
              <w:rPr>
                <w:b/>
                <w:sz w:val="24"/>
                <w:szCs w:val="24"/>
              </w:rPr>
              <w:t>key features</w:t>
            </w:r>
            <w:r w:rsidRPr="00F117BC">
              <w:rPr>
                <w:sz w:val="24"/>
                <w:szCs w:val="24"/>
              </w:rPr>
              <w:t xml:space="preserve"> of each period</w:t>
            </w:r>
          </w:p>
          <w:p w14:paraId="7D34F275" w14:textId="77777777" w:rsidR="00F117BC" w:rsidRPr="00F117BC" w:rsidRDefault="00F117BC" w:rsidP="00F117BC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360"/>
              </w:tabs>
              <w:ind w:left="339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 xml:space="preserve">reveal their understanding of </w:t>
            </w:r>
            <w:r w:rsidRPr="005719E7">
              <w:rPr>
                <w:b/>
                <w:sz w:val="24"/>
                <w:szCs w:val="24"/>
              </w:rPr>
              <w:t>change over time</w:t>
            </w:r>
            <w:r w:rsidRPr="00F117BC">
              <w:rPr>
                <w:sz w:val="24"/>
                <w:szCs w:val="24"/>
              </w:rPr>
              <w:t xml:space="preserve"> (how things have changed or stayed the same from period to period) </w:t>
            </w:r>
          </w:p>
          <w:p w14:paraId="73466E0F" w14:textId="705A22A2" w:rsidR="00F117BC" w:rsidRPr="00F117BC" w:rsidRDefault="005719E7" w:rsidP="005719E7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reveal </w:t>
            </w:r>
            <w:r w:rsidR="00F117BC" w:rsidRPr="00F117BC">
              <w:rPr>
                <w:sz w:val="24"/>
                <w:szCs w:val="24"/>
              </w:rPr>
              <w:t xml:space="preserve">their understanding of </w:t>
            </w:r>
            <w:r w:rsidR="00F117BC" w:rsidRPr="005719E7">
              <w:rPr>
                <w:b/>
                <w:sz w:val="24"/>
                <w:szCs w:val="24"/>
              </w:rPr>
              <w:t>causes</w:t>
            </w:r>
            <w:r w:rsidR="00F117BC" w:rsidRPr="00F117BC">
              <w:rPr>
                <w:sz w:val="24"/>
                <w:szCs w:val="24"/>
              </w:rPr>
              <w:t xml:space="preserve"> (why things have changed or stayed the same). </w:t>
            </w:r>
          </w:p>
          <w:p w14:paraId="6FF92384" w14:textId="77777777" w:rsidR="00F117BC" w:rsidRPr="00F117BC" w:rsidRDefault="00F117BC" w:rsidP="00F117BC">
            <w:pPr>
              <w:pStyle w:val="Body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 xml:space="preserve">Every lesson offers opportunities for formative assessment, for example:  </w:t>
            </w:r>
          </w:p>
          <w:p w14:paraId="43D478B6" w14:textId="77777777" w:rsidR="00F117BC" w:rsidRPr="00F117BC" w:rsidRDefault="00F117BC" w:rsidP="005719E7">
            <w:pPr>
              <w:pStyle w:val="Body"/>
              <w:numPr>
                <w:ilvl w:val="0"/>
                <w:numId w:val="29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>ability to use sources to consider key features and attitudes in a period (128–29, 130–31)</w:t>
            </w:r>
          </w:p>
          <w:p w14:paraId="4927BE66" w14:textId="00561426" w:rsidR="00F117BC" w:rsidRPr="00F117BC" w:rsidRDefault="00F117BC" w:rsidP="005719E7">
            <w:pPr>
              <w:pStyle w:val="Body"/>
              <w:numPr>
                <w:ilvl w:val="0"/>
                <w:numId w:val="29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F117BC">
              <w:rPr>
                <w:sz w:val="24"/>
                <w:szCs w:val="24"/>
              </w:rPr>
              <w:t>their evaluation of picture sources as interpretations (132–33)</w:t>
            </w:r>
            <w:r w:rsidR="005719E7">
              <w:rPr>
                <w:sz w:val="24"/>
                <w:szCs w:val="24"/>
              </w:rPr>
              <w:t>.</w:t>
            </w:r>
          </w:p>
          <w:p w14:paraId="7D92C372" w14:textId="4F88CB56" w:rsidR="00F4783F" w:rsidRPr="00A07CF7" w:rsidRDefault="00F4783F" w:rsidP="00E26CDD">
            <w:pPr>
              <w:pStyle w:val="Body"/>
              <w:rPr>
                <w:sz w:val="24"/>
                <w:szCs w:val="24"/>
              </w:rPr>
            </w:pPr>
            <w:r w:rsidRPr="00CE4239">
              <w:rPr>
                <w:sz w:val="24"/>
                <w:szCs w:val="24"/>
              </w:rPr>
              <w:t>There is a half</w:t>
            </w:r>
            <w:r>
              <w:rPr>
                <w:sz w:val="24"/>
                <w:szCs w:val="24"/>
              </w:rPr>
              <w:t>-</w:t>
            </w:r>
            <w:r w:rsidRPr="00CE4239">
              <w:rPr>
                <w:sz w:val="24"/>
                <w:szCs w:val="24"/>
              </w:rPr>
              <w:t>termly</w:t>
            </w:r>
            <w:r>
              <w:rPr>
                <w:sz w:val="24"/>
                <w:szCs w:val="24"/>
              </w:rPr>
              <w:t xml:space="preserve"> baseline</w:t>
            </w:r>
            <w:r w:rsidRPr="00CE4239">
              <w:rPr>
                <w:sz w:val="24"/>
                <w:szCs w:val="24"/>
              </w:rPr>
              <w:t xml:space="preserve"> assessment after Lesson </w:t>
            </w:r>
            <w:r w:rsidR="00F117BC">
              <w:rPr>
                <w:sz w:val="24"/>
                <w:szCs w:val="24"/>
              </w:rPr>
              <w:t>5</w:t>
            </w:r>
            <w:r w:rsidRPr="00CE4239">
              <w:rPr>
                <w:sz w:val="24"/>
                <w:szCs w:val="24"/>
              </w:rPr>
              <w:t>F.</w:t>
            </w:r>
            <w:r w:rsidRPr="0048418C">
              <w:rPr>
                <w:sz w:val="24"/>
                <w:szCs w:val="24"/>
              </w:rPr>
              <w:t xml:space="preserve"> </w:t>
            </w:r>
          </w:p>
        </w:tc>
      </w:tr>
      <w:tr w:rsidR="00F4783F" w:rsidRPr="00A07CF7" w14:paraId="4029AC97" w14:textId="77777777" w:rsidTr="00F4783F">
        <w:tc>
          <w:tcPr>
            <w:tcW w:w="7534" w:type="dxa"/>
            <w:shd w:val="clear" w:color="auto" w:fill="auto"/>
            <w:tcMar>
              <w:top w:w="85" w:type="dxa"/>
              <w:bottom w:w="85" w:type="dxa"/>
            </w:tcMar>
          </w:tcPr>
          <w:p w14:paraId="5B7C284B" w14:textId="77777777" w:rsidR="00F4783F" w:rsidRPr="00A07CF7" w:rsidRDefault="00F4783F" w:rsidP="00E26CDD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Links to 2014 National Curriculum</w:t>
            </w:r>
          </w:p>
          <w:p w14:paraId="45229B1E" w14:textId="77777777" w:rsidR="00F4783F" w:rsidRPr="0048418C" w:rsidRDefault="00F4783F" w:rsidP="00E26CDD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Content knowledge</w:t>
            </w:r>
            <w:r>
              <w:rPr>
                <w:sz w:val="24"/>
                <w:szCs w:val="24"/>
              </w:rPr>
              <w:t>: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57BC8937" w14:textId="7777777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tabs>
                <w:tab w:val="left" w:pos="481"/>
              </w:tabs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A study of a significant issue in world history and its interconnections with other world developments. </w:t>
            </w:r>
          </w:p>
          <w:p w14:paraId="76E8E0B6" w14:textId="7777777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tabs>
                <w:tab w:val="left" w:pos="481"/>
              </w:tabs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>Britain’s transatlantic slave trade: its effects and its eventual abolition.</w:t>
            </w:r>
          </w:p>
          <w:p w14:paraId="7BBF3F3C" w14:textId="7509F0DE" w:rsidR="00F4783F" w:rsidRPr="0048418C" w:rsidRDefault="00F4783F" w:rsidP="00E26CDD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Disciplinary knowledge</w:t>
            </w:r>
            <w:r w:rsidR="00053671">
              <w:rPr>
                <w:sz w:val="24"/>
                <w:szCs w:val="24"/>
              </w:rPr>
              <w:t>: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00FB51FC" w14:textId="137AD4A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Extend and deepen their chronologically secure knowledge and understanding of world history, so that it provides a well-informed context for wider learning. </w:t>
            </w:r>
          </w:p>
          <w:p w14:paraId="4484E3DF" w14:textId="7777777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Identify significant events, make connections, draw contrasts, and analyse trends within periods and over long arcs of time. </w:t>
            </w:r>
          </w:p>
          <w:p w14:paraId="3926CC1D" w14:textId="7777777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Use historical terms and concepts (for example trade or slavery) in increasingly sophisticated ways. </w:t>
            </w:r>
          </w:p>
          <w:p w14:paraId="20713B45" w14:textId="7777777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Pursue historically valid enquiries. </w:t>
            </w:r>
          </w:p>
          <w:p w14:paraId="32FB8B87" w14:textId="77777777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Create relevant, structured and evidentially supported accounts. </w:t>
            </w:r>
          </w:p>
          <w:p w14:paraId="6AD65CD8" w14:textId="05087BA0" w:rsidR="00053671" w:rsidRPr="00053671" w:rsidRDefault="00053671" w:rsidP="00053671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053671">
              <w:rPr>
                <w:sz w:val="24"/>
                <w:szCs w:val="24"/>
              </w:rPr>
              <w:t xml:space="preserve">Combine overview and depth studies to help </w:t>
            </w:r>
            <w:r>
              <w:rPr>
                <w:sz w:val="24"/>
                <w:szCs w:val="24"/>
              </w:rPr>
              <w:t>students</w:t>
            </w:r>
            <w:r w:rsidRPr="00053671">
              <w:rPr>
                <w:sz w:val="24"/>
                <w:szCs w:val="24"/>
              </w:rPr>
              <w:t xml:space="preserve"> understand both the long arc of development and the complexity of specific aspects of the content.</w:t>
            </w:r>
          </w:p>
          <w:p w14:paraId="4A61B126" w14:textId="77777777" w:rsidR="00F4783F" w:rsidRPr="001C4CC7" w:rsidRDefault="00F4783F" w:rsidP="00E26CDD">
            <w:pPr>
              <w:pStyle w:val="Body"/>
              <w:rPr>
                <w:b/>
                <w:sz w:val="24"/>
                <w:szCs w:val="24"/>
              </w:rPr>
            </w:pPr>
            <w:r w:rsidRPr="001C4CC7">
              <w:rPr>
                <w:b/>
                <w:sz w:val="24"/>
                <w:szCs w:val="24"/>
              </w:rPr>
              <w:lastRenderedPageBreak/>
              <w:t xml:space="preserve">Links to future learning in Understanding History </w:t>
            </w:r>
          </w:p>
          <w:p w14:paraId="7A5F8F35" w14:textId="77777777" w:rsidR="00E64BCA" w:rsidRPr="00E64BCA" w:rsidRDefault="00E64BCA" w:rsidP="00E64B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E64BCA">
              <w:rPr>
                <w:sz w:val="24"/>
                <w:szCs w:val="24"/>
              </w:rPr>
              <w:t>Builds on previous thematic Units 1 and 3 in building a sense of chronology and the periodisation of History.</w:t>
            </w:r>
          </w:p>
          <w:p w14:paraId="3F05E14F" w14:textId="77777777" w:rsidR="00E64BCA" w:rsidRPr="00E64BCA" w:rsidRDefault="00E64BCA" w:rsidP="00E64B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E64BCA">
              <w:rPr>
                <w:sz w:val="24"/>
                <w:szCs w:val="24"/>
              </w:rPr>
              <w:t>Builds on enquiry 4.2 (the exploration of the new World) and 4.6 (Elizabethan adventurers), which describe European and English interest in the new World.</w:t>
            </w:r>
          </w:p>
          <w:p w14:paraId="5FA173AE" w14:textId="77777777" w:rsidR="00E64BCA" w:rsidRPr="00E64BCA" w:rsidRDefault="00E64BCA" w:rsidP="00E64B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E64BCA">
              <w:rPr>
                <w:sz w:val="24"/>
                <w:szCs w:val="24"/>
              </w:rPr>
              <w:t xml:space="preserve">There is a hook in 4.9 site study, which can be referred back to as an example of a British family getting rich on profits from the slave trade. </w:t>
            </w:r>
          </w:p>
          <w:p w14:paraId="4FDFCE33" w14:textId="77777777" w:rsidR="00E64BCA" w:rsidRPr="00E64BCA" w:rsidRDefault="00E64BCA" w:rsidP="00E64B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0"/>
              </w:tabs>
              <w:ind w:left="339"/>
              <w:rPr>
                <w:sz w:val="24"/>
                <w:szCs w:val="24"/>
              </w:rPr>
            </w:pPr>
            <w:r w:rsidRPr="00E64BCA">
              <w:rPr>
                <w:sz w:val="24"/>
                <w:szCs w:val="24"/>
              </w:rPr>
              <w:t>Builds on the 4.11 Close-up, documenting the beginnings of Britain’s Empire in the east.</w:t>
            </w:r>
          </w:p>
          <w:p w14:paraId="138F4C59" w14:textId="77777777" w:rsidR="00F4783F" w:rsidRPr="008334CA" w:rsidRDefault="00F4783F" w:rsidP="00E26CDD">
            <w:pPr>
              <w:pStyle w:val="Body"/>
              <w:tabs>
                <w:tab w:val="left" w:pos="481"/>
              </w:tabs>
              <w:ind w:left="-20"/>
              <w:rPr>
                <w:b/>
                <w:sz w:val="24"/>
                <w:szCs w:val="24"/>
              </w:rPr>
            </w:pPr>
            <w:r w:rsidRPr="008334CA">
              <w:rPr>
                <w:b/>
                <w:sz w:val="24"/>
                <w:szCs w:val="24"/>
              </w:rPr>
              <w:t xml:space="preserve">Links to future learning at GCSE </w:t>
            </w:r>
          </w:p>
          <w:p w14:paraId="7B70A56E" w14:textId="27B62906" w:rsidR="00F4783F" w:rsidRDefault="00E64BCA" w:rsidP="00E26CDD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  <w:r w:rsidRPr="00E64BCA">
              <w:rPr>
                <w:sz w:val="24"/>
                <w:szCs w:val="24"/>
              </w:rPr>
              <w:t xml:space="preserve">This unit will provide useful contextual background for:  </w:t>
            </w:r>
            <w:r w:rsidR="00F4783F" w:rsidRPr="008334CA">
              <w:rPr>
                <w:sz w:val="24"/>
                <w:szCs w:val="24"/>
              </w:rPr>
              <w:t xml:space="preserve">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756"/>
            </w:tblGrid>
            <w:tr w:rsidR="00F4783F" w:rsidRPr="008334CA" w14:paraId="0E0C7F81" w14:textId="77777777" w:rsidTr="00BE37A5">
              <w:tc>
                <w:tcPr>
                  <w:tcW w:w="2552" w:type="dxa"/>
                  <w:shd w:val="clear" w:color="auto" w:fill="auto"/>
                </w:tcPr>
                <w:p w14:paraId="2B876885" w14:textId="77777777" w:rsidR="00F4783F" w:rsidRPr="008334CA" w:rsidRDefault="00F4783F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AQA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756" w:type="dxa"/>
                  <w:shd w:val="clear" w:color="auto" w:fill="auto"/>
                </w:tcPr>
                <w:p w14:paraId="04C17E07" w14:textId="5707C58F" w:rsidR="00F4783F" w:rsidRPr="008334CA" w:rsidRDefault="00E66876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Migration, empires and the people: c790 to the present day</w:t>
                  </w:r>
                </w:p>
              </w:tc>
            </w:tr>
            <w:tr w:rsidR="00F4783F" w:rsidRPr="008334CA" w14:paraId="007BE14D" w14:textId="77777777" w:rsidTr="00BE37A5">
              <w:tc>
                <w:tcPr>
                  <w:tcW w:w="2552" w:type="dxa"/>
                  <w:shd w:val="clear" w:color="auto" w:fill="auto"/>
                </w:tcPr>
                <w:p w14:paraId="1CF08AAE" w14:textId="77777777" w:rsidR="00F4783F" w:rsidRPr="008334CA" w:rsidRDefault="00F4783F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OCR B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756" w:type="dxa"/>
                  <w:shd w:val="clear" w:color="auto" w:fill="auto"/>
                </w:tcPr>
                <w:p w14:paraId="5304F6C6" w14:textId="71DF169C" w:rsidR="00F4783F" w:rsidRPr="008334CA" w:rsidRDefault="00E66876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Migrants to Britain, c. 1250 to present</w:t>
                  </w:r>
                </w:p>
              </w:tc>
            </w:tr>
            <w:tr w:rsidR="00E64BCA" w:rsidRPr="008334CA" w14:paraId="6A51E532" w14:textId="77777777" w:rsidTr="00BE37A5">
              <w:tc>
                <w:tcPr>
                  <w:tcW w:w="2552" w:type="dxa"/>
                  <w:shd w:val="clear" w:color="auto" w:fill="auto"/>
                </w:tcPr>
                <w:p w14:paraId="156EA1B1" w14:textId="2AB7CDD2" w:rsidR="00E64BCA" w:rsidRPr="008334CA" w:rsidRDefault="00E64BCA" w:rsidP="00E26CDD">
                  <w:pP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 xml:space="preserve">OCR </w:t>
                  </w:r>
                  <w: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756" w:type="dxa"/>
                  <w:shd w:val="clear" w:color="auto" w:fill="auto"/>
                </w:tcPr>
                <w:p w14:paraId="503DB4E7" w14:textId="057A2E8F" w:rsidR="00E64BCA" w:rsidRPr="00E64BCA" w:rsidRDefault="00E66876" w:rsidP="00E26CDD">
                  <w:pPr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The impact of empire on Britain 1688–c. 1730</w:t>
                  </w:r>
                </w:p>
              </w:tc>
            </w:tr>
            <w:tr w:rsidR="00F4783F" w:rsidRPr="008334CA" w14:paraId="2D134B42" w14:textId="77777777" w:rsidTr="00BE37A5">
              <w:tc>
                <w:tcPr>
                  <w:tcW w:w="2552" w:type="dxa"/>
                  <w:shd w:val="clear" w:color="auto" w:fill="auto"/>
                </w:tcPr>
                <w:p w14:paraId="2B7EF282" w14:textId="77777777" w:rsidR="00F4783F" w:rsidRPr="008334CA" w:rsidRDefault="00F4783F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WJEC/</w:t>
                  </w:r>
                  <w:proofErr w:type="spellStart"/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Eduqas</w:t>
                  </w:r>
                  <w:proofErr w:type="spellEnd"/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4756" w:type="dxa"/>
                  <w:shd w:val="clear" w:color="auto" w:fill="auto"/>
                </w:tcPr>
                <w:p w14:paraId="402A2D29" w14:textId="043408E7" w:rsidR="00F4783F" w:rsidRPr="008334CA" w:rsidRDefault="00E66876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E66876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The Voyages of Discovery and Conquest of the Americas, 1492–1522</w:t>
                  </w:r>
                </w:p>
              </w:tc>
            </w:tr>
          </w:tbl>
          <w:p w14:paraId="583AFE8A" w14:textId="678E7F34" w:rsidR="00F4783F" w:rsidRDefault="00F4783F" w:rsidP="00E26CDD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8334CA">
              <w:rPr>
                <w:sz w:val="24"/>
                <w:szCs w:val="24"/>
              </w:rPr>
              <w:t xml:space="preserve">GCSE </w:t>
            </w:r>
            <w:r w:rsidRPr="008334CA">
              <w:rPr>
                <w:b/>
                <w:sz w:val="24"/>
                <w:szCs w:val="24"/>
              </w:rPr>
              <w:t xml:space="preserve">exam </w:t>
            </w:r>
            <w:r w:rsidR="003A68C3">
              <w:rPr>
                <w:b/>
                <w:sz w:val="24"/>
                <w:szCs w:val="24"/>
              </w:rPr>
              <w:t>skill sheet</w:t>
            </w:r>
            <w:r w:rsidRPr="008334CA">
              <w:rPr>
                <w:sz w:val="24"/>
                <w:szCs w:val="24"/>
              </w:rPr>
              <w:t>s based on this unit for use now or later in the course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88"/>
              <w:gridCol w:w="6420"/>
            </w:tblGrid>
            <w:tr w:rsidR="00F4783F" w:rsidRPr="008334CA" w14:paraId="5831DEDB" w14:textId="77777777" w:rsidTr="005D6000">
              <w:tc>
                <w:tcPr>
                  <w:tcW w:w="888" w:type="dxa"/>
                </w:tcPr>
                <w:p w14:paraId="6A43CC9F" w14:textId="59319244" w:rsidR="00F4783F" w:rsidRPr="008334CA" w:rsidRDefault="00E64BCA" w:rsidP="00E26CDD">
                  <w:pP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Pearson</w:t>
                  </w:r>
                  <w: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 xml:space="preserve"> Edexcel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>GCSE History</w:t>
                  </w:r>
                </w:p>
              </w:tc>
              <w:tc>
                <w:tcPr>
                  <w:tcW w:w="6420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F4783F" w:rsidRPr="008334CA" w14:paraId="45DF8157" w14:textId="77777777" w:rsidTr="00E26CDD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460DDD75" w14:textId="60B2CC73" w:rsidR="00F4783F" w:rsidRPr="008334CA" w:rsidRDefault="003A68C3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1CF5A859" w14:textId="77777777" w:rsidR="00F4783F" w:rsidRPr="008334CA" w:rsidRDefault="00F4783F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focus/Enquiry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174825D1" w14:textId="77777777" w:rsidR="00F4783F" w:rsidRPr="008334CA" w:rsidRDefault="00F4783F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F4783F" w:rsidRPr="008334CA" w14:paraId="04823DAA" w14:textId="77777777" w:rsidTr="00E26CDD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A71CC36" w14:textId="19068503" w:rsidR="00F4783F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10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AB3F2C8" w14:textId="7C064B8C" w:rsidR="00F4783F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E64B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Abolition of slavery (5)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475C138" w14:textId="0055754E" w:rsidR="00F4783F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 xml:space="preserve">Narrative </w:t>
                        </w: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 </w:t>
                        </w:r>
                      </w:p>
                    </w:tc>
                  </w:tr>
                </w:tbl>
                <w:p w14:paraId="13845EB4" w14:textId="77777777" w:rsidR="00F4783F" w:rsidRPr="008334CA" w:rsidRDefault="00F4783F" w:rsidP="00E26CDD">
                  <w:pPr>
                    <w:textAlignment w:val="baseline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F4783F" w:rsidRPr="008334CA" w14:paraId="01CA4004" w14:textId="77777777" w:rsidTr="005D6000">
              <w:tc>
                <w:tcPr>
                  <w:tcW w:w="888" w:type="dxa"/>
                </w:tcPr>
                <w:p w14:paraId="0C3F4BA2" w14:textId="273702A2" w:rsidR="00F4783F" w:rsidRPr="008334CA" w:rsidRDefault="00E64BCA" w:rsidP="00E26CDD">
                  <w:pPr>
                    <w:rPr>
                      <w:rStyle w:val="eop"/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OCR B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6420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F4783F" w:rsidRPr="008334CA" w14:paraId="0B250590" w14:textId="77777777" w:rsidTr="00E64BCA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734531AF" w14:textId="465A3A75" w:rsidR="00F4783F" w:rsidRPr="008334CA" w:rsidRDefault="003A68C3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408FEA61" w14:textId="77777777" w:rsidR="00F4783F" w:rsidRPr="008334CA" w:rsidRDefault="00F4783F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6C1F62FA" w14:textId="77777777" w:rsidR="00F4783F" w:rsidRPr="008334CA" w:rsidRDefault="00F4783F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F4783F" w:rsidRPr="008334CA" w14:paraId="67A8878B" w14:textId="77777777" w:rsidTr="00E64BCA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65318CA" w14:textId="5A3CCD0F" w:rsidR="00F4783F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13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CEACF0E" w14:textId="3F2A21D4" w:rsidR="00F4783F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E64B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Sugar, empire and slavery (5)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BEBB6AF" w14:textId="77777777" w:rsidR="00E64BCA" w:rsidRPr="00E64BCA" w:rsidRDefault="00E64BCA" w:rsidP="00E64BCA">
                        <w:pPr>
                          <w:textAlignment w:val="baseline"/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E64B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Clear and organised</w:t>
                        </w:r>
                      </w:p>
                      <w:p w14:paraId="3716257A" w14:textId="6CCC1889" w:rsidR="00F4783F" w:rsidRPr="008334CA" w:rsidRDefault="00E64BCA" w:rsidP="00E64B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E64B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summary</w:t>
                        </w:r>
                      </w:p>
                    </w:tc>
                  </w:tr>
                  <w:tr w:rsidR="00E64BCA" w:rsidRPr="008334CA" w14:paraId="5CF3E06A" w14:textId="77777777" w:rsidTr="00E64BCA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5A13C27" w14:textId="5F963913" w:rsidR="00E64BCA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14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58D655B" w14:textId="57E2C4BD" w:rsidR="00E64BCA" w:rsidRPr="0064543E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E64B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Sugar, empire and slavery (5)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C762EF1" w14:textId="08C56898" w:rsidR="00E64BCA" w:rsidRPr="008334CA" w:rsidRDefault="00E64BCA" w:rsidP="00E26CDD">
                        <w:pPr>
                          <w:textAlignment w:val="baseline"/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E64B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Thematic essay question</w:t>
                        </w:r>
                      </w:p>
                    </w:tc>
                  </w:tr>
                </w:tbl>
                <w:p w14:paraId="4764D19D" w14:textId="77777777" w:rsidR="00F4783F" w:rsidRPr="008334CA" w:rsidRDefault="00F4783F" w:rsidP="00E26CDD">
                  <w:pPr>
                    <w:spacing w:after="100" w:afterAutospacing="1"/>
                    <w:ind w:left="720"/>
                    <w:rPr>
                      <w:rStyle w:val="eop"/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001852B5" w14:textId="77777777" w:rsidR="00F4783F" w:rsidRPr="008334CA" w:rsidRDefault="00F4783F" w:rsidP="00E26CDD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</w:p>
        </w:tc>
      </w:tr>
    </w:tbl>
    <w:p w14:paraId="19CEF799" w14:textId="77777777" w:rsidR="00F4783F" w:rsidRPr="00465AF2" w:rsidRDefault="00F4783F" w:rsidP="00F4783F">
      <w:pPr>
        <w:rPr>
          <w:rFonts w:asciiTheme="minorHAnsi" w:hAnsiTheme="minorHAnsi" w:cstheme="minorHAnsi"/>
        </w:rPr>
        <w:sectPr w:rsidR="00F4783F" w:rsidRPr="00465AF2" w:rsidSect="001A032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720" w:right="720" w:bottom="720" w:left="720" w:header="284" w:footer="284" w:gutter="0"/>
          <w:pgNumType w:start="1"/>
          <w:cols w:num="2" w:space="708"/>
          <w:docGrid w:linePitch="360"/>
        </w:sectPr>
      </w:pPr>
    </w:p>
    <w:p w14:paraId="33FD686C" w14:textId="77777777" w:rsidR="00F4783F" w:rsidRDefault="00F4783F" w:rsidP="00F4783F">
      <w:pPr>
        <w:pStyle w:val="Head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Lesson sequence</w:t>
      </w:r>
    </w:p>
    <w:p w14:paraId="1B9BC7C9" w14:textId="24DA6490" w:rsidR="00F4783F" w:rsidRDefault="00F4783F" w:rsidP="00F4783F">
      <w:pPr>
        <w:pStyle w:val="Heading"/>
        <w:rPr>
          <w:rFonts w:asciiTheme="minorHAnsi" w:hAnsiTheme="minorHAnsi" w:cstheme="minorHAnsi"/>
          <w:b w:val="0"/>
          <w:sz w:val="24"/>
        </w:rPr>
      </w:pPr>
      <w:r w:rsidRPr="008334CA">
        <w:rPr>
          <w:rFonts w:asciiTheme="minorHAnsi" w:hAnsiTheme="minorHAnsi" w:cstheme="minorHAnsi"/>
          <w:b w:val="0"/>
          <w:sz w:val="24"/>
        </w:rPr>
        <w:t xml:space="preserve">These six lessons </w:t>
      </w:r>
      <w:proofErr w:type="spellStart"/>
      <w:r w:rsidRPr="008334CA">
        <w:rPr>
          <w:rFonts w:asciiTheme="minorHAnsi" w:hAnsiTheme="minorHAnsi" w:cstheme="minorHAnsi"/>
          <w:b w:val="0"/>
          <w:sz w:val="24"/>
        </w:rPr>
        <w:t>form</w:t>
      </w:r>
      <w:proofErr w:type="spellEnd"/>
      <w:r w:rsidRPr="008334CA">
        <w:rPr>
          <w:rFonts w:asciiTheme="minorHAnsi" w:hAnsiTheme="minorHAnsi" w:cstheme="minorHAnsi"/>
          <w:b w:val="0"/>
          <w:sz w:val="24"/>
        </w:rPr>
        <w:t xml:space="preserve"> a single sequence in which </w:t>
      </w:r>
      <w:r>
        <w:rPr>
          <w:rFonts w:asciiTheme="minorHAnsi" w:hAnsiTheme="minorHAnsi" w:cstheme="minorHAnsi"/>
          <w:b w:val="0"/>
          <w:sz w:val="24"/>
        </w:rPr>
        <w:t>students</w:t>
      </w:r>
      <w:r w:rsidRPr="008334CA">
        <w:rPr>
          <w:rFonts w:asciiTheme="minorHAnsi" w:hAnsiTheme="minorHAnsi" w:cstheme="minorHAnsi"/>
          <w:b w:val="0"/>
          <w:sz w:val="24"/>
        </w:rPr>
        <w:t xml:space="preserve"> visit six periods of British history and compare them. </w:t>
      </w:r>
      <w:r w:rsidR="00E64BCA" w:rsidRPr="00E64BCA">
        <w:rPr>
          <w:rFonts w:asciiTheme="minorHAnsi" w:hAnsiTheme="minorHAnsi" w:cstheme="minorHAnsi"/>
          <w:b w:val="0"/>
          <w:sz w:val="24"/>
        </w:rPr>
        <w:t>They see the development of empire and slavery and see the links between events in Britain, Europe and the World.</w:t>
      </w:r>
      <w:r w:rsidR="00E64BCA">
        <w:rPr>
          <w:rFonts w:asciiTheme="minorHAnsi" w:hAnsiTheme="minorHAnsi" w:cstheme="minorHAnsi"/>
          <w:b w:val="0"/>
          <w:sz w:val="24"/>
        </w:rPr>
        <w:t xml:space="preserve"> </w:t>
      </w:r>
      <w:r w:rsidRPr="008334CA">
        <w:rPr>
          <w:rFonts w:asciiTheme="minorHAnsi" w:hAnsiTheme="minorHAnsi" w:cstheme="minorHAnsi"/>
          <w:b w:val="0"/>
          <w:sz w:val="24"/>
        </w:rPr>
        <w:t>NB These are at-a-glance lesson summaries.</w:t>
      </w:r>
    </w:p>
    <w:p w14:paraId="54139EBB" w14:textId="77777777" w:rsidR="00087933" w:rsidRDefault="00087933" w:rsidP="00087933">
      <w:pPr>
        <w:pStyle w:val="Heading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You can use the below table to identify where all the supporting resources listed in the summaries can be found: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528"/>
        <w:gridCol w:w="5528"/>
      </w:tblGrid>
      <w:tr w:rsidR="00087933" w14:paraId="041395F6" w14:textId="77777777" w:rsidTr="005B314E">
        <w:trPr>
          <w:trHeight w:val="320"/>
        </w:trPr>
        <w:tc>
          <w:tcPr>
            <w:tcW w:w="3114" w:type="dxa"/>
            <w:vMerge w:val="restart"/>
            <w:vAlign w:val="center"/>
          </w:tcPr>
          <w:p w14:paraId="0FBD43FA" w14:textId="77777777" w:rsidR="00087933" w:rsidRPr="00A32012" w:rsidRDefault="00087933" w:rsidP="005B314E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Resource</w:t>
            </w:r>
          </w:p>
        </w:tc>
        <w:tc>
          <w:tcPr>
            <w:tcW w:w="11056" w:type="dxa"/>
            <w:gridSpan w:val="2"/>
          </w:tcPr>
          <w:p w14:paraId="6AE591B4" w14:textId="77777777" w:rsidR="00087933" w:rsidRPr="00A32012" w:rsidRDefault="00087933" w:rsidP="005B314E">
            <w:pPr>
              <w:pStyle w:val="Heading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Located in:</w:t>
            </w:r>
          </w:p>
        </w:tc>
      </w:tr>
      <w:tr w:rsidR="00087933" w14:paraId="7F380513" w14:textId="77777777" w:rsidTr="005B314E">
        <w:tc>
          <w:tcPr>
            <w:tcW w:w="3114" w:type="dxa"/>
            <w:vMerge/>
          </w:tcPr>
          <w:p w14:paraId="7E6CC3AC" w14:textId="77777777" w:rsidR="00087933" w:rsidRDefault="00087933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5528" w:type="dxa"/>
          </w:tcPr>
          <w:p w14:paraId="2D9B9E5D" w14:textId="77777777" w:rsidR="00087933" w:rsidRPr="00A32012" w:rsidRDefault="00087933" w:rsidP="005B314E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Printed</w:t>
            </w:r>
          </w:p>
        </w:tc>
        <w:tc>
          <w:tcPr>
            <w:tcW w:w="5528" w:type="dxa"/>
          </w:tcPr>
          <w:p w14:paraId="46171972" w14:textId="77777777" w:rsidR="00087933" w:rsidRPr="00A32012" w:rsidRDefault="00087933" w:rsidP="005B314E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Online</w:t>
            </w:r>
          </w:p>
        </w:tc>
      </w:tr>
      <w:tr w:rsidR="00F938AC" w14:paraId="7E9599B6" w14:textId="77777777" w:rsidTr="005B314E">
        <w:tc>
          <w:tcPr>
            <w:tcW w:w="3114" w:type="dxa"/>
          </w:tcPr>
          <w:p w14:paraId="2327A1DD" w14:textId="77777777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plans</w:t>
            </w:r>
          </w:p>
        </w:tc>
        <w:tc>
          <w:tcPr>
            <w:tcW w:w="5528" w:type="dxa"/>
          </w:tcPr>
          <w:p w14:paraId="42796DC8" w14:textId="0E817CD0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9781398314306 -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Planning &amp; Teaching Pack</w:t>
            </w:r>
          </w:p>
        </w:tc>
        <w:tc>
          <w:tcPr>
            <w:tcW w:w="5528" w:type="dxa"/>
            <w:vMerge w:val="restart"/>
          </w:tcPr>
          <w:p w14:paraId="298C9A7E" w14:textId="77777777" w:rsidR="00B31E10" w:rsidRDefault="00B31E10" w:rsidP="00B31E10">
            <w:pPr>
              <w:rPr>
                <w:rFonts w:asciiTheme="minorHAnsi" w:hAnsiTheme="minorHAnsi" w:cstheme="minorHAnsi"/>
                <w:szCs w:val="19"/>
              </w:rPr>
            </w:pPr>
            <w:bookmarkStart w:id="0" w:name="_Hlk81385238"/>
            <w:r>
              <w:rPr>
                <w:rFonts w:asciiTheme="minorHAnsi" w:hAnsiTheme="minorHAnsi" w:cstheme="minorHAnsi"/>
                <w:szCs w:val="19"/>
              </w:rPr>
              <w:t xml:space="preserve">9781398331334 – Understanding History: Key Stage 3: Boost Core </w:t>
            </w:r>
          </w:p>
          <w:p w14:paraId="120FAEAA" w14:textId="77777777" w:rsidR="00B31E10" w:rsidRDefault="00B31E10" w:rsidP="00B31E10">
            <w:pPr>
              <w:rPr>
                <w:rFonts w:asciiTheme="minorHAnsi" w:hAnsiTheme="minorHAnsi" w:cstheme="minorHAnsi"/>
                <w:szCs w:val="19"/>
              </w:rPr>
            </w:pPr>
          </w:p>
          <w:p w14:paraId="47756AF8" w14:textId="7EAC6FE5" w:rsidR="00F938AC" w:rsidRPr="00F938AC" w:rsidRDefault="00B31E10" w:rsidP="00B31E10">
            <w:r>
              <w:rPr>
                <w:rFonts w:asciiTheme="minorHAnsi" w:hAnsiTheme="minorHAnsi" w:cstheme="minorHAnsi"/>
                <w:szCs w:val="19"/>
              </w:rPr>
              <w:t>9781398331457 – Understanding History: Key Stage 3: Boost Premium</w:t>
            </w:r>
            <w:bookmarkStart w:id="1" w:name="_GoBack"/>
            <w:bookmarkEnd w:id="0"/>
            <w:bookmarkEnd w:id="1"/>
          </w:p>
        </w:tc>
      </w:tr>
      <w:tr w:rsidR="00F938AC" w14:paraId="7114BD2A" w14:textId="77777777" w:rsidTr="005B314E">
        <w:tc>
          <w:tcPr>
            <w:tcW w:w="3114" w:type="dxa"/>
          </w:tcPr>
          <w:p w14:paraId="4C36D15B" w14:textId="77777777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worksheets</w:t>
            </w:r>
          </w:p>
        </w:tc>
        <w:tc>
          <w:tcPr>
            <w:tcW w:w="5528" w:type="dxa"/>
          </w:tcPr>
          <w:p w14:paraId="6E0A5BCF" w14:textId="189DF708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9781398314306 -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Planning &amp; Teaching Pack</w:t>
            </w:r>
          </w:p>
        </w:tc>
        <w:tc>
          <w:tcPr>
            <w:tcW w:w="5528" w:type="dxa"/>
            <w:vMerge/>
          </w:tcPr>
          <w:p w14:paraId="1E71068B" w14:textId="78996773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F938AC" w14:paraId="33F1A530" w14:textId="77777777" w:rsidTr="005B314E">
        <w:tc>
          <w:tcPr>
            <w:tcW w:w="3114" w:type="dxa"/>
          </w:tcPr>
          <w:p w14:paraId="43A9D6B7" w14:textId="7F1A9B9C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 w:rsidRPr="00A32012">
              <w:rPr>
                <w:rFonts w:asciiTheme="minorHAnsi" w:hAnsiTheme="minorHAnsi" w:cstheme="minorHAnsi"/>
                <w:b w:val="0"/>
                <w:sz w:val="24"/>
              </w:rPr>
              <w:t xml:space="preserve">Pearson Edexcel, AQA and OCR B </w:t>
            </w:r>
            <w:r>
              <w:rPr>
                <w:rFonts w:asciiTheme="minorHAnsi" w:hAnsiTheme="minorHAnsi" w:cstheme="minorHAnsi"/>
                <w:b w:val="0"/>
                <w:sz w:val="24"/>
              </w:rPr>
              <w:t>skill sheet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s</w:t>
            </w:r>
          </w:p>
        </w:tc>
        <w:tc>
          <w:tcPr>
            <w:tcW w:w="5528" w:type="dxa"/>
          </w:tcPr>
          <w:p w14:paraId="659EF807" w14:textId="3AD0A83B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9781398314337 -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Assessment Pack</w:t>
            </w:r>
          </w:p>
        </w:tc>
        <w:tc>
          <w:tcPr>
            <w:tcW w:w="5528" w:type="dxa"/>
            <w:vMerge/>
          </w:tcPr>
          <w:p w14:paraId="1E9E24AC" w14:textId="069D67E9" w:rsidR="00F938AC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F938AC" w14:paraId="092BFAED" w14:textId="77777777" w:rsidTr="005B314E">
        <w:tc>
          <w:tcPr>
            <w:tcW w:w="3114" w:type="dxa"/>
          </w:tcPr>
          <w:p w14:paraId="585AFFF2" w14:textId="77777777" w:rsidR="00F938AC" w:rsidRPr="00A32012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presentations</w:t>
            </w:r>
          </w:p>
        </w:tc>
        <w:tc>
          <w:tcPr>
            <w:tcW w:w="5528" w:type="dxa"/>
          </w:tcPr>
          <w:p w14:paraId="3619DB21" w14:textId="77777777" w:rsidR="00F938AC" w:rsidRPr="00A32012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5528" w:type="dxa"/>
            <w:vMerge/>
          </w:tcPr>
          <w:p w14:paraId="18F85044" w14:textId="1ED8E597" w:rsidR="00F938AC" w:rsidRPr="00A32012" w:rsidRDefault="00F938AC" w:rsidP="005B314E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</w:tbl>
    <w:p w14:paraId="10C4418E" w14:textId="77777777" w:rsidR="00087933" w:rsidRDefault="00087933" w:rsidP="00F4783F">
      <w:pPr>
        <w:pStyle w:val="Heading"/>
        <w:rPr>
          <w:rFonts w:asciiTheme="minorHAnsi" w:hAnsiTheme="minorHAnsi" w:cstheme="minorHAnsi"/>
          <w:b w:val="0"/>
          <w:sz w:val="24"/>
        </w:rPr>
      </w:pPr>
    </w:p>
    <w:p w14:paraId="424C279C" w14:textId="77777777" w:rsidR="00F4783F" w:rsidRPr="008334CA" w:rsidRDefault="00F4783F" w:rsidP="00F4783F">
      <w:pPr>
        <w:pStyle w:val="Heading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</w:rPr>
        <w:t>Lesson summaries</w:t>
      </w: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F4783F" w:rsidRPr="00465AF2" w14:paraId="39414FD4" w14:textId="77777777" w:rsidTr="00E26CDD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7E987159" w14:textId="59CDE437" w:rsidR="00F4783F" w:rsidRPr="00465AF2" w:rsidRDefault="00F4783F" w:rsidP="00E26CDD">
            <w:pPr>
              <w:rPr>
                <w:rFonts w:asciiTheme="minorHAnsi" w:hAnsiTheme="minorHAnsi" w:cstheme="minorHAnsi"/>
                <w:sz w:val="20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Lesson </w:t>
            </w:r>
            <w:r w:rsidR="00E64BCA">
              <w:rPr>
                <w:rFonts w:asciiTheme="minorHAnsi" w:hAnsiTheme="minorHAnsi" w:cstheme="minorHAnsi"/>
                <w:b/>
                <w:sz w:val="20"/>
                <w:szCs w:val="19"/>
              </w:rPr>
              <w:t>5</w:t>
            </w: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A</w:t>
            </w: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 </w:t>
            </w:r>
            <w:r w:rsidR="00E64BCA" w:rsidRPr="00E64BCA">
              <w:rPr>
                <w:rFonts w:asciiTheme="minorHAnsi" w:hAnsiTheme="minorHAnsi" w:cstheme="minorHAnsi"/>
                <w:sz w:val="20"/>
                <w:szCs w:val="19"/>
              </w:rPr>
              <w:t xml:space="preserve">How sugar reached the Islamic </w:t>
            </w:r>
            <w:r w:rsidR="00A75578">
              <w:rPr>
                <w:rFonts w:asciiTheme="minorHAnsi" w:hAnsiTheme="minorHAnsi" w:cstheme="minorHAnsi"/>
                <w:sz w:val="20"/>
                <w:szCs w:val="19"/>
              </w:rPr>
              <w:t>w</w:t>
            </w:r>
            <w:r w:rsidR="00E64BCA" w:rsidRPr="00E64BCA">
              <w:rPr>
                <w:rFonts w:asciiTheme="minorHAnsi" w:hAnsiTheme="minorHAnsi" w:cstheme="minorHAnsi"/>
                <w:sz w:val="20"/>
                <w:szCs w:val="19"/>
              </w:rPr>
              <w:t>orld</w:t>
            </w:r>
            <w:r w:rsidR="00A75578">
              <w:rPr>
                <w:rFonts w:asciiTheme="minorHAnsi" w:hAnsiTheme="minorHAnsi" w:cstheme="minorHAnsi"/>
                <w:sz w:val="20"/>
                <w:szCs w:val="19"/>
              </w:rPr>
              <w:t>, AD</w:t>
            </w:r>
            <w:r w:rsidR="00A75578" w:rsidRPr="00A75578">
              <w:rPr>
                <w:rFonts w:asciiTheme="minorHAnsi" w:hAnsiTheme="minorHAnsi" w:cstheme="minorHAnsi"/>
                <w:sz w:val="20"/>
                <w:szCs w:val="19"/>
              </w:rPr>
              <w:t>350–1100</w:t>
            </w:r>
          </w:p>
        </w:tc>
      </w:tr>
      <w:tr w:rsidR="00F4783F" w:rsidRPr="00465AF2" w14:paraId="730CFA71" w14:textId="77777777" w:rsidTr="00E26CDD">
        <w:trPr>
          <w:trHeight w:val="262"/>
        </w:trPr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19A05275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880F32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CBBCFF3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C256E7F" w14:textId="23B60396" w:rsidR="00F4783F" w:rsidRPr="00465AF2" w:rsidRDefault="003F5055" w:rsidP="00E26CDD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F4783F" w:rsidRPr="00465AF2" w14:paraId="01EF2149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53F0A814" w14:textId="14530036" w:rsidR="00F4783F" w:rsidRPr="00465AF2" w:rsidRDefault="00E64BCA" w:rsidP="00E26CDD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4BCA">
              <w:rPr>
                <w:rFonts w:asciiTheme="minorHAnsi" w:hAnsiTheme="minorHAnsi" w:cstheme="minorHAnsi"/>
                <w:sz w:val="22"/>
                <w:szCs w:val="22"/>
              </w:rPr>
              <w:t>Understand the origin of sugar and its spread from India to the Islamic world</w:t>
            </w:r>
          </w:p>
        </w:tc>
        <w:tc>
          <w:tcPr>
            <w:tcW w:w="6237" w:type="dxa"/>
          </w:tcPr>
          <w:p w14:paraId="330FD64B" w14:textId="77777777" w:rsidR="00E64BCA" w:rsidRPr="00E64BCA" w:rsidRDefault="00E64BCA" w:rsidP="00E64BCA">
            <w:pPr>
              <w:pStyle w:val="BL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64B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Tracking the history of sugar on a map</w:t>
            </w:r>
          </w:p>
          <w:p w14:paraId="34A02A85" w14:textId="019CD8D6" w:rsidR="00F4783F" w:rsidRPr="00465AF2" w:rsidRDefault="00E64BCA" w:rsidP="00E64BCA">
            <w:pPr>
              <w:pStyle w:val="BL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64B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Writing notes on the changes in the sugar trade and the impact it had on different groups for this period</w:t>
            </w:r>
          </w:p>
        </w:tc>
        <w:tc>
          <w:tcPr>
            <w:tcW w:w="2268" w:type="dxa"/>
          </w:tcPr>
          <w:p w14:paraId="4C4404AA" w14:textId="77777777" w:rsidR="00677A8F" w:rsidRPr="00E64BCA" w:rsidRDefault="00677A8F" w:rsidP="00677A8F">
            <w:pPr>
              <w:pStyle w:val="BL"/>
              <w:rPr>
                <w:rFonts w:asciiTheme="minorHAnsi" w:hAnsiTheme="minorHAnsi"/>
              </w:rPr>
            </w:pPr>
            <w:r w:rsidRPr="00E64BCA">
              <w:rPr>
                <w:rFonts w:asciiTheme="minorHAnsi" w:hAnsiTheme="minorHAnsi"/>
              </w:rPr>
              <w:t>Irrigation</w:t>
            </w:r>
          </w:p>
          <w:p w14:paraId="19471F9D" w14:textId="77777777" w:rsidR="00E64BCA" w:rsidRPr="00E64BCA" w:rsidRDefault="00E64BCA" w:rsidP="00E64BCA">
            <w:pPr>
              <w:pStyle w:val="BL"/>
              <w:rPr>
                <w:rFonts w:asciiTheme="minorHAnsi" w:hAnsiTheme="minorHAnsi"/>
              </w:rPr>
            </w:pPr>
            <w:r w:rsidRPr="00E64BCA">
              <w:rPr>
                <w:rFonts w:asciiTheme="minorHAnsi" w:hAnsiTheme="minorHAnsi"/>
              </w:rPr>
              <w:t>Islamic world</w:t>
            </w:r>
          </w:p>
          <w:p w14:paraId="55158B73" w14:textId="77777777" w:rsidR="00E64BCA" w:rsidRPr="00E64BCA" w:rsidRDefault="00E64BCA" w:rsidP="00E64BCA">
            <w:pPr>
              <w:pStyle w:val="BL"/>
              <w:rPr>
                <w:rFonts w:asciiTheme="minorHAnsi" w:hAnsiTheme="minorHAnsi"/>
              </w:rPr>
            </w:pPr>
            <w:r w:rsidRPr="00E64BCA">
              <w:rPr>
                <w:rFonts w:asciiTheme="minorHAnsi" w:hAnsiTheme="minorHAnsi"/>
              </w:rPr>
              <w:t>Sugar cane</w:t>
            </w:r>
          </w:p>
          <w:p w14:paraId="3B3E373B" w14:textId="4383C435" w:rsidR="00F4783F" w:rsidRPr="00E64BCA" w:rsidRDefault="00E64BCA" w:rsidP="00E64BCA">
            <w:pPr>
              <w:pStyle w:val="BL"/>
              <w:rPr>
                <w:rFonts w:asciiTheme="minorHAnsi" w:hAnsiTheme="minorHAnsi"/>
              </w:rPr>
            </w:pPr>
            <w:r w:rsidRPr="00E64BCA">
              <w:rPr>
                <w:rFonts w:asciiTheme="minorHAnsi" w:hAnsiTheme="minorHAnsi"/>
              </w:rPr>
              <w:t>Watermills</w:t>
            </w:r>
          </w:p>
        </w:tc>
        <w:tc>
          <w:tcPr>
            <w:tcW w:w="3119" w:type="dxa"/>
          </w:tcPr>
          <w:p w14:paraId="637E56AE" w14:textId="4E619A2A" w:rsidR="005F7B5F" w:rsidRDefault="005F7B5F" w:rsidP="00E64B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plan 5A</w:t>
            </w:r>
          </w:p>
          <w:p w14:paraId="21F89459" w14:textId="3FCE0F84" w:rsidR="00E64BCA" w:rsidRPr="00E64BCA" w:rsidRDefault="005F7B5F" w:rsidP="00E64B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E64BCA">
              <w:rPr>
                <w:rFonts w:asciiTheme="minorHAnsi" w:hAnsiTheme="minorHAnsi" w:cstheme="minorHAnsi"/>
                <w:szCs w:val="22"/>
              </w:rPr>
              <w:t>5A.1</w:t>
            </w:r>
          </w:p>
          <w:p w14:paraId="2E386F01" w14:textId="77777777" w:rsidR="00F4783F" w:rsidRDefault="005F7B5F" w:rsidP="00CA649D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E64BCA">
              <w:rPr>
                <w:rFonts w:asciiTheme="minorHAnsi" w:hAnsiTheme="minorHAnsi" w:cstheme="minorHAnsi"/>
                <w:szCs w:val="22"/>
              </w:rPr>
              <w:t>5A.2</w:t>
            </w:r>
          </w:p>
          <w:p w14:paraId="006D735B" w14:textId="526D1402" w:rsidR="005F7B5F" w:rsidRPr="00CA649D" w:rsidRDefault="005F7B5F" w:rsidP="00CA649D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presentation</w:t>
            </w:r>
          </w:p>
        </w:tc>
      </w:tr>
    </w:tbl>
    <w:p w14:paraId="4DDC9BFA" w14:textId="77777777" w:rsidR="00F4783F" w:rsidRPr="00465AF2" w:rsidRDefault="00F4783F" w:rsidP="00F4783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F4783F" w:rsidRPr="00465AF2" w14:paraId="1977A69A" w14:textId="77777777" w:rsidTr="00E26CDD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23589C7A" w14:textId="14172251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sz w:val="20"/>
              </w:rPr>
              <w:br w:type="page"/>
            </w: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Lesson </w:t>
            </w:r>
            <w:r w:rsidR="00E64BCA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B</w:t>
            </w: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</w:t>
            </w:r>
            <w:r w:rsidR="00E64BCA" w:rsidRPr="00E64BCA">
              <w:rPr>
                <w:rFonts w:asciiTheme="minorHAnsi" w:hAnsiTheme="minorHAnsi" w:cstheme="minorHAnsi"/>
                <w:sz w:val="20"/>
                <w:szCs w:val="22"/>
              </w:rPr>
              <w:t xml:space="preserve">How sugar spread to Europe and the Caribbean, 1100–1500  </w:t>
            </w:r>
          </w:p>
        </w:tc>
      </w:tr>
      <w:tr w:rsidR="00F4783F" w:rsidRPr="00465AF2" w14:paraId="229FEE70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1E3F10DA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lastRenderedPageBreak/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47649CB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8F9DF56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24F9EA58" w14:textId="599B0F2D" w:rsidR="00F4783F" w:rsidRPr="00465AF2" w:rsidRDefault="003F5055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F4783F" w:rsidRPr="00465AF2" w14:paraId="4275D9A0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6C8B0890" w14:textId="69F94157" w:rsidR="00F4783F" w:rsidRPr="00B01225" w:rsidRDefault="00E64BCA" w:rsidP="00E26CD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E64BCA">
              <w:rPr>
                <w:rFonts w:asciiTheme="minorHAnsi" w:hAnsiTheme="minorHAnsi" w:cstheme="minorHAnsi"/>
                <w:szCs w:val="20"/>
              </w:rPr>
              <w:t>Understand who was producing, trading and consuming sugar between 1100 and 1500</w:t>
            </w:r>
          </w:p>
        </w:tc>
        <w:tc>
          <w:tcPr>
            <w:tcW w:w="6237" w:type="dxa"/>
          </w:tcPr>
          <w:p w14:paraId="7965DB88" w14:textId="3D9BB2C6" w:rsidR="00E64BCA" w:rsidRPr="00E64BCA" w:rsidRDefault="00E64BCA" w:rsidP="00E64BCA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E64BCA">
              <w:rPr>
                <w:rFonts w:asciiTheme="minorHAnsi" w:hAnsiTheme="minorHAnsi" w:cstheme="minorHAnsi"/>
                <w:szCs w:val="20"/>
                <w:lang w:val="en-US"/>
              </w:rPr>
              <w:t>Analysing</w:t>
            </w:r>
            <w:proofErr w:type="spellEnd"/>
            <w:r w:rsidRPr="00E64BCA">
              <w:rPr>
                <w:rFonts w:asciiTheme="minorHAnsi" w:hAnsiTheme="minorHAnsi" w:cstheme="minorHAnsi"/>
                <w:szCs w:val="20"/>
                <w:lang w:val="en-US"/>
              </w:rPr>
              <w:t xml:space="preserve"> sources about the importance of sugar, its production and the ‘discovery’ of the </w:t>
            </w:r>
            <w:r w:rsidR="00677A8F">
              <w:rPr>
                <w:rFonts w:asciiTheme="minorHAnsi" w:hAnsiTheme="minorHAnsi" w:cstheme="minorHAnsi"/>
                <w:szCs w:val="20"/>
                <w:lang w:val="en-US"/>
              </w:rPr>
              <w:t>Caribbean</w:t>
            </w:r>
          </w:p>
          <w:p w14:paraId="6F495F3B" w14:textId="53A3E119" w:rsidR="00F4783F" w:rsidRPr="00B01225" w:rsidRDefault="00E64BCA" w:rsidP="00E64BCA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E64BCA">
              <w:rPr>
                <w:rFonts w:asciiTheme="minorHAnsi" w:hAnsiTheme="minorHAnsi" w:cstheme="minorHAnsi"/>
                <w:szCs w:val="20"/>
                <w:lang w:val="en-US"/>
              </w:rPr>
              <w:t>Adding to the map and table from the first lesson on changes in the sugar trade and the impact on different groups in this period</w:t>
            </w:r>
          </w:p>
        </w:tc>
        <w:tc>
          <w:tcPr>
            <w:tcW w:w="2268" w:type="dxa"/>
          </w:tcPr>
          <w:p w14:paraId="0BD6373B" w14:textId="77777777" w:rsidR="00E64BCA" w:rsidRPr="00E64BCA" w:rsidRDefault="00E64BCA" w:rsidP="00E64BCA">
            <w:pPr>
              <w:pStyle w:val="BL"/>
              <w:rPr>
                <w:rFonts w:asciiTheme="minorHAnsi" w:hAnsiTheme="minorHAnsi" w:cstheme="minorHAnsi"/>
              </w:rPr>
            </w:pPr>
            <w:r w:rsidRPr="00E64BCA">
              <w:rPr>
                <w:rFonts w:asciiTheme="minorHAnsi" w:hAnsiTheme="minorHAnsi" w:cstheme="minorHAnsi"/>
              </w:rPr>
              <w:t>Slavery</w:t>
            </w:r>
          </w:p>
          <w:p w14:paraId="34118071" w14:textId="77777777" w:rsidR="00E64BCA" w:rsidRPr="00E64BCA" w:rsidRDefault="00E64BCA" w:rsidP="00E64BCA">
            <w:pPr>
              <w:pStyle w:val="BL"/>
              <w:rPr>
                <w:rFonts w:asciiTheme="minorHAnsi" w:hAnsiTheme="minorHAnsi" w:cstheme="minorHAnsi"/>
              </w:rPr>
            </w:pPr>
            <w:proofErr w:type="spellStart"/>
            <w:r w:rsidRPr="00E64BCA">
              <w:rPr>
                <w:rFonts w:asciiTheme="minorHAnsi" w:hAnsiTheme="minorHAnsi" w:cstheme="minorHAnsi"/>
              </w:rPr>
              <w:t>Soltitee</w:t>
            </w:r>
            <w:proofErr w:type="spellEnd"/>
          </w:p>
          <w:p w14:paraId="39D8F3C5" w14:textId="1E7936C2" w:rsidR="00F4783F" w:rsidRPr="00B01225" w:rsidRDefault="00E64BCA" w:rsidP="00E64BCA">
            <w:pPr>
              <w:pStyle w:val="BL"/>
              <w:rPr>
                <w:rFonts w:asciiTheme="minorHAnsi" w:hAnsiTheme="minorHAnsi" w:cstheme="minorHAnsi"/>
              </w:rPr>
            </w:pPr>
            <w:r w:rsidRPr="00E64BCA">
              <w:rPr>
                <w:rFonts w:asciiTheme="minorHAnsi" w:hAnsiTheme="minorHAnsi" w:cstheme="minorHAnsi"/>
              </w:rPr>
              <w:t>Uninhabited</w:t>
            </w:r>
          </w:p>
        </w:tc>
        <w:tc>
          <w:tcPr>
            <w:tcW w:w="3119" w:type="dxa"/>
          </w:tcPr>
          <w:p w14:paraId="115D072A" w14:textId="7CCF8F8D" w:rsidR="005F7B5F" w:rsidRDefault="005F7B5F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5B</w:t>
            </w:r>
          </w:p>
          <w:p w14:paraId="07902D66" w14:textId="41C31A6B" w:rsidR="00E64BCA" w:rsidRPr="00E64BCA" w:rsidRDefault="005F7B5F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E64BCA">
              <w:rPr>
                <w:rFonts w:asciiTheme="minorHAnsi" w:hAnsiTheme="minorHAnsi" w:cstheme="minorHAnsi"/>
                <w:szCs w:val="20"/>
              </w:rPr>
              <w:t>5B</w:t>
            </w:r>
          </w:p>
          <w:p w14:paraId="412A5E13" w14:textId="74D960FF" w:rsidR="00E64BCA" w:rsidRPr="00E64BCA" w:rsidRDefault="005F7B5F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E64BCA">
              <w:rPr>
                <w:rFonts w:asciiTheme="minorHAnsi" w:hAnsiTheme="minorHAnsi" w:cstheme="minorHAnsi"/>
                <w:szCs w:val="20"/>
              </w:rPr>
              <w:t>5A.1</w:t>
            </w:r>
          </w:p>
          <w:p w14:paraId="5F853426" w14:textId="77777777" w:rsidR="00F4783F" w:rsidRDefault="005F7B5F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E64BCA">
              <w:rPr>
                <w:rFonts w:asciiTheme="minorHAnsi" w:hAnsiTheme="minorHAnsi" w:cstheme="minorHAnsi"/>
                <w:szCs w:val="20"/>
              </w:rPr>
              <w:t>5A.2</w:t>
            </w:r>
          </w:p>
          <w:p w14:paraId="273BF6C0" w14:textId="08363859" w:rsidR="005F7B5F" w:rsidRPr="00CA649D" w:rsidRDefault="005F7B5F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3E2A999B" w14:textId="77777777" w:rsidR="00F4783F" w:rsidRDefault="00F4783F" w:rsidP="00F4783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F4783F" w:rsidRPr="00465AF2" w14:paraId="73C1FC19" w14:textId="77777777" w:rsidTr="00E26CDD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1CCCB17E" w14:textId="5732304C" w:rsidR="00F4783F" w:rsidRPr="00B01225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br w:type="page"/>
              <w:t xml:space="preserve">Lesson </w:t>
            </w:r>
            <w:r w:rsidR="00E64BCA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C </w:t>
            </w:r>
            <w:r w:rsidR="00E64BCA" w:rsidRPr="00E64BCA">
              <w:rPr>
                <w:rFonts w:asciiTheme="minorHAnsi" w:hAnsiTheme="minorHAnsi" w:cstheme="minorHAnsi"/>
                <w:sz w:val="20"/>
                <w:szCs w:val="22"/>
              </w:rPr>
              <w:t xml:space="preserve">Transatlantic sugar, 1500–1800  </w:t>
            </w:r>
          </w:p>
        </w:tc>
      </w:tr>
      <w:tr w:rsidR="00F4783F" w:rsidRPr="00465AF2" w14:paraId="2FFB9A50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73F141CE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97661AB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D8D8AE8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5A169915" w14:textId="5F1B478A" w:rsidR="00F4783F" w:rsidRPr="00465AF2" w:rsidRDefault="003F5055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F4783F" w:rsidRPr="005B789E" w14:paraId="5B50500E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625BC72D" w14:textId="1F61BBDE" w:rsidR="00F4783F" w:rsidRPr="005B789E" w:rsidRDefault="00E64BCA" w:rsidP="00E26CDD">
            <w:pPr>
              <w:pStyle w:val="BL"/>
              <w:rPr>
                <w:rFonts w:asciiTheme="minorHAnsi" w:hAnsiTheme="minorHAnsi" w:cstheme="minorHAnsi"/>
                <w:b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the triangular trade and who benefitted from it</w:t>
            </w:r>
          </w:p>
        </w:tc>
        <w:tc>
          <w:tcPr>
            <w:tcW w:w="6237" w:type="dxa"/>
          </w:tcPr>
          <w:p w14:paraId="05AF705A" w14:textId="77777777" w:rsidR="00E64BCA" w:rsidRPr="005B789E" w:rsidRDefault="00E64BCA" w:rsidP="00E64BCA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Analysing</w:t>
            </w:r>
            <w:proofErr w:type="spellEnd"/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 a source to understand that sugar was now available to the middle classes</w:t>
            </w:r>
          </w:p>
          <w:p w14:paraId="523D51C2" w14:textId="3675CE6A" w:rsidR="00F4783F" w:rsidRPr="005B789E" w:rsidRDefault="00E64BCA" w:rsidP="00E64BCA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Adding to the table on the changes in the sugar trade and the impact of triangular trade on different groups</w:t>
            </w:r>
          </w:p>
        </w:tc>
        <w:tc>
          <w:tcPr>
            <w:tcW w:w="2268" w:type="dxa"/>
          </w:tcPr>
          <w:p w14:paraId="5D67DA4A" w14:textId="77777777" w:rsidR="00E64BCA" w:rsidRPr="005B789E" w:rsidRDefault="00E64BCA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Transatlantic trade</w:t>
            </w:r>
          </w:p>
          <w:p w14:paraId="633D67CB" w14:textId="742E354D" w:rsidR="00F4783F" w:rsidRPr="005B789E" w:rsidRDefault="00E64BCA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Triangular trade</w:t>
            </w:r>
          </w:p>
        </w:tc>
        <w:tc>
          <w:tcPr>
            <w:tcW w:w="3119" w:type="dxa"/>
          </w:tcPr>
          <w:p w14:paraId="1293775E" w14:textId="6AD89C69" w:rsidR="005F7B5F" w:rsidRDefault="005F7B5F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5C</w:t>
            </w:r>
          </w:p>
          <w:p w14:paraId="18D0072D" w14:textId="12F55B9D" w:rsidR="00E64BCA" w:rsidRPr="005B789E" w:rsidRDefault="005F7B5F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5B789E">
              <w:rPr>
                <w:rFonts w:asciiTheme="minorHAnsi" w:hAnsiTheme="minorHAnsi" w:cstheme="minorHAnsi"/>
                <w:szCs w:val="20"/>
              </w:rPr>
              <w:t>5C</w:t>
            </w:r>
          </w:p>
          <w:p w14:paraId="7FB01253" w14:textId="69C84610" w:rsidR="00E64BCA" w:rsidRPr="005B789E" w:rsidRDefault="005F7B5F" w:rsidP="00E64BCA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5B789E">
              <w:rPr>
                <w:rFonts w:asciiTheme="minorHAnsi" w:hAnsiTheme="minorHAnsi" w:cstheme="minorHAnsi"/>
                <w:szCs w:val="20"/>
              </w:rPr>
              <w:t>5A.1</w:t>
            </w:r>
          </w:p>
          <w:p w14:paraId="03C799D6" w14:textId="77777777" w:rsidR="00F4783F" w:rsidRDefault="005F7B5F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E64BCA" w:rsidRPr="005B789E">
              <w:rPr>
                <w:rFonts w:asciiTheme="minorHAnsi" w:hAnsiTheme="minorHAnsi" w:cstheme="minorHAnsi"/>
                <w:szCs w:val="20"/>
              </w:rPr>
              <w:t>5A.2</w:t>
            </w:r>
          </w:p>
          <w:p w14:paraId="7FD2F6BB" w14:textId="1277393A" w:rsidR="005F7B5F" w:rsidRPr="00CA649D" w:rsidRDefault="005F7B5F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331C071F" w14:textId="77777777" w:rsidR="00F4783F" w:rsidRPr="005B789E" w:rsidRDefault="00F4783F" w:rsidP="00F4783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F4783F" w:rsidRPr="005B789E" w14:paraId="1435FBD6" w14:textId="77777777" w:rsidTr="00E26CDD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554A0887" w14:textId="33494352" w:rsidR="00F4783F" w:rsidRPr="005B789E" w:rsidRDefault="00F4783F" w:rsidP="00E26CD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  <w:t xml:space="preserve">Lesson </w:t>
            </w:r>
            <w:r w:rsidR="00E64BCA"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 </w:t>
            </w:r>
            <w:r w:rsidR="00E64BCA" w:rsidRPr="005B789E">
              <w:rPr>
                <w:rFonts w:asciiTheme="minorHAnsi" w:hAnsiTheme="minorHAnsi" w:cstheme="minorHAnsi"/>
                <w:sz w:val="20"/>
                <w:szCs w:val="20"/>
              </w:rPr>
              <w:t xml:space="preserve">The human cost of sugar  </w:t>
            </w:r>
          </w:p>
        </w:tc>
      </w:tr>
      <w:tr w:rsidR="00F4783F" w:rsidRPr="005B789E" w14:paraId="7557CB6E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760AFD95" w14:textId="77777777" w:rsidR="00F4783F" w:rsidRPr="005B789E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AF29DA" w14:textId="77777777" w:rsidR="00F4783F" w:rsidRPr="005B789E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40E55940" w14:textId="77777777" w:rsidR="00F4783F" w:rsidRPr="005B789E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399DC9E9" w14:textId="3C1FCB06" w:rsidR="00F4783F" w:rsidRPr="005B789E" w:rsidRDefault="003F5055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Supporting resources</w:t>
            </w:r>
          </w:p>
        </w:tc>
      </w:tr>
      <w:tr w:rsidR="00F4783F" w:rsidRPr="005B789E" w14:paraId="61C3C721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4424285B" w14:textId="5112DB3C" w:rsidR="00F4783F" w:rsidRPr="005B789E" w:rsidRDefault="001862E5" w:rsidP="00E26CD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the impact of the slave trade on Africa and the enslaved African</w:t>
            </w:r>
            <w:r w:rsidR="006C35E4">
              <w:rPr>
                <w:rFonts w:asciiTheme="minorHAnsi" w:hAnsiTheme="minorHAnsi" w:cstheme="minorHAnsi"/>
                <w:szCs w:val="20"/>
              </w:rPr>
              <w:t xml:space="preserve"> people</w:t>
            </w:r>
            <w:r w:rsidRPr="005B789E">
              <w:rPr>
                <w:rFonts w:asciiTheme="minorHAnsi" w:hAnsiTheme="minorHAnsi" w:cstheme="minorHAnsi"/>
                <w:szCs w:val="20"/>
              </w:rPr>
              <w:t xml:space="preserve"> and find out about the anti-slavery movement</w:t>
            </w:r>
          </w:p>
        </w:tc>
        <w:tc>
          <w:tcPr>
            <w:tcW w:w="6237" w:type="dxa"/>
          </w:tcPr>
          <w:p w14:paraId="2777C8EB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Analysing</w:t>
            </w:r>
            <w:proofErr w:type="spellEnd"/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 the reliability of a source showing life on a sugar plantation </w:t>
            </w:r>
          </w:p>
          <w:p w14:paraId="6D41304B" w14:textId="48AFCB94" w:rsidR="00F4783F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Adding to the table on how the sugar trade affected </w:t>
            </w:r>
            <w:r w:rsidR="00677A8F">
              <w:rPr>
                <w:rFonts w:asciiTheme="minorHAnsi" w:hAnsiTheme="minorHAnsi" w:cstheme="minorHAnsi"/>
                <w:szCs w:val="20"/>
                <w:lang w:val="en-US"/>
              </w:rPr>
              <w:t xml:space="preserve">enslaved </w:t>
            </w: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African</w:t>
            </w:r>
            <w:r w:rsidR="006C35E4">
              <w:rPr>
                <w:rFonts w:asciiTheme="minorHAnsi" w:hAnsiTheme="minorHAnsi" w:cstheme="minorHAnsi"/>
                <w:szCs w:val="20"/>
                <w:lang w:val="en-US"/>
              </w:rPr>
              <w:t xml:space="preserve"> people</w:t>
            </w: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 and the effect of the anti-slavery movement</w:t>
            </w:r>
          </w:p>
        </w:tc>
        <w:tc>
          <w:tcPr>
            <w:tcW w:w="2268" w:type="dxa"/>
          </w:tcPr>
          <w:p w14:paraId="58AD5C41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Abolitionists</w:t>
            </w:r>
          </w:p>
          <w:p w14:paraId="0DB92074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Anti-slavery movement</w:t>
            </w:r>
          </w:p>
          <w:p w14:paraId="121EB8C4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Boycott</w:t>
            </w:r>
          </w:p>
          <w:p w14:paraId="3931D257" w14:textId="6A762B56" w:rsidR="00F4783F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Republic</w:t>
            </w:r>
          </w:p>
        </w:tc>
        <w:tc>
          <w:tcPr>
            <w:tcW w:w="3119" w:type="dxa"/>
          </w:tcPr>
          <w:p w14:paraId="29283047" w14:textId="1F72A9FC" w:rsidR="005F7B5F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5D</w:t>
            </w:r>
          </w:p>
          <w:p w14:paraId="23CE1F8B" w14:textId="0CEFEC10" w:rsidR="001862E5" w:rsidRPr="005B789E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5D</w:t>
            </w:r>
          </w:p>
          <w:p w14:paraId="359CEEB7" w14:textId="6B3FC82C" w:rsidR="001862E5" w:rsidRPr="005B789E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5A.1</w:t>
            </w:r>
          </w:p>
          <w:p w14:paraId="607EA670" w14:textId="5D7E432F" w:rsidR="001862E5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5A.2</w:t>
            </w:r>
          </w:p>
          <w:p w14:paraId="29314228" w14:textId="0E524598" w:rsidR="00F4783F" w:rsidRPr="005B789E" w:rsidRDefault="005F7B5F" w:rsidP="005F7B5F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2EBB2B95" w14:textId="77777777" w:rsidR="00F4783F" w:rsidRPr="005B789E" w:rsidRDefault="00F4783F" w:rsidP="00F4783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F4783F" w:rsidRPr="005B789E" w14:paraId="24F0910B" w14:textId="77777777" w:rsidTr="00E26CDD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5D83D0DD" w14:textId="651D2EEE" w:rsidR="00F4783F" w:rsidRPr="005B789E" w:rsidRDefault="00F4783F" w:rsidP="00E26CD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  <w:t xml:space="preserve">Lesson </w:t>
            </w:r>
            <w:r w:rsidR="001862E5"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 </w:t>
            </w:r>
            <w:r w:rsidR="001862E5" w:rsidRPr="005B789E">
              <w:rPr>
                <w:rFonts w:asciiTheme="minorHAnsi" w:hAnsiTheme="minorHAnsi" w:cstheme="minorHAnsi"/>
                <w:sz w:val="20"/>
                <w:szCs w:val="20"/>
              </w:rPr>
              <w:t>Sugar for everyone</w:t>
            </w:r>
            <w:r w:rsidR="00A75578" w:rsidRPr="005B789E">
              <w:rPr>
                <w:rFonts w:asciiTheme="minorHAnsi" w:hAnsiTheme="minorHAnsi" w:cstheme="minorHAnsi"/>
                <w:sz w:val="20"/>
                <w:szCs w:val="20"/>
              </w:rPr>
              <w:t>, 1800–1900</w:t>
            </w:r>
            <w:r w:rsidR="001862E5" w:rsidRPr="005B789E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</w:tr>
      <w:tr w:rsidR="00F4783F" w:rsidRPr="005B789E" w14:paraId="014A9480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3BF915E8" w14:textId="77777777" w:rsidR="00F4783F" w:rsidRPr="005B789E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lastRenderedPageBreak/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DCA46FC" w14:textId="77777777" w:rsidR="00F4783F" w:rsidRPr="005B789E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122C5B" w14:textId="77777777" w:rsidR="00F4783F" w:rsidRPr="005B789E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383C6DBC" w14:textId="19709660" w:rsidR="00F4783F" w:rsidRPr="005B789E" w:rsidRDefault="003F5055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Supporting resources</w:t>
            </w:r>
          </w:p>
        </w:tc>
      </w:tr>
      <w:tr w:rsidR="00F4783F" w:rsidRPr="005B789E" w14:paraId="2978782B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252FA5C1" w14:textId="7E1D67DF" w:rsidR="00F4783F" w:rsidRPr="005B789E" w:rsidRDefault="001862E5" w:rsidP="00E26CD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the effects on the sugar trade of indentured labour, sugar beet and industrialisation and how sugar consumption reached the working class</w:t>
            </w:r>
          </w:p>
        </w:tc>
        <w:tc>
          <w:tcPr>
            <w:tcW w:w="6237" w:type="dxa"/>
          </w:tcPr>
          <w:p w14:paraId="51CD33D0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Learning about the </w:t>
            </w:r>
            <w:proofErr w:type="spellStart"/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industrialisation</w:t>
            </w:r>
            <w:proofErr w:type="spellEnd"/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 xml:space="preserve"> of sugar</w:t>
            </w:r>
          </w:p>
          <w:p w14:paraId="227A3DFF" w14:textId="4849A3A1" w:rsidR="00F4783F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Adding to the table on how sugar production changed in this period and its impact both on indentured workers and on the people consuming sugar in Britain</w:t>
            </w:r>
          </w:p>
        </w:tc>
        <w:tc>
          <w:tcPr>
            <w:tcW w:w="2268" w:type="dxa"/>
          </w:tcPr>
          <w:p w14:paraId="178858DC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Indentured workers</w:t>
            </w:r>
          </w:p>
          <w:p w14:paraId="64C5BBBF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Industrialisation</w:t>
            </w:r>
          </w:p>
          <w:p w14:paraId="10C087B3" w14:textId="77777777" w:rsidR="001862E5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Sugar beet</w:t>
            </w:r>
          </w:p>
          <w:p w14:paraId="7F68D066" w14:textId="4522946D" w:rsidR="00F4783F" w:rsidRPr="005B789E" w:rsidRDefault="001862E5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Sugar refineries</w:t>
            </w:r>
          </w:p>
        </w:tc>
        <w:tc>
          <w:tcPr>
            <w:tcW w:w="3119" w:type="dxa"/>
          </w:tcPr>
          <w:p w14:paraId="349B5BB6" w14:textId="5899F21A" w:rsidR="005F7B5F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5E</w:t>
            </w:r>
          </w:p>
          <w:p w14:paraId="3C51B56A" w14:textId="24E9B87F" w:rsidR="001862E5" w:rsidRPr="005B789E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5E</w:t>
            </w:r>
          </w:p>
          <w:p w14:paraId="25A97508" w14:textId="3557ACF0" w:rsidR="001862E5" w:rsidRPr="005B789E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5A.1</w:t>
            </w:r>
          </w:p>
          <w:p w14:paraId="2D5EAA47" w14:textId="77777777" w:rsidR="00F4783F" w:rsidRDefault="005F7B5F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5A.2</w:t>
            </w:r>
          </w:p>
          <w:p w14:paraId="412E54D0" w14:textId="4A0BD6F3" w:rsidR="005F7B5F" w:rsidRPr="00CA649D" w:rsidRDefault="005F7B5F" w:rsidP="00CA649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6E3553F9" w14:textId="77777777" w:rsidR="00F4783F" w:rsidRDefault="00F4783F" w:rsidP="00F4783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F4783F" w:rsidRPr="00465AF2" w14:paraId="3262B5FF" w14:textId="77777777" w:rsidTr="00E26CDD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146CF0E8" w14:textId="3C12B234" w:rsidR="00F4783F" w:rsidRPr="00465AF2" w:rsidRDefault="00F4783F" w:rsidP="00E26CDD">
            <w:pPr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br w:type="page"/>
              <w:t xml:space="preserve">Lesson </w:t>
            </w:r>
            <w:r w:rsidR="005F7B5F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F </w:t>
            </w:r>
            <w:r w:rsidR="001862E5" w:rsidRPr="001862E5">
              <w:rPr>
                <w:rFonts w:asciiTheme="minorHAnsi" w:hAnsiTheme="minorHAnsi" w:cstheme="minorHAnsi"/>
                <w:sz w:val="20"/>
                <w:szCs w:val="22"/>
              </w:rPr>
              <w:t xml:space="preserve">The sugar crisis: 1900 to the present  </w:t>
            </w:r>
          </w:p>
        </w:tc>
      </w:tr>
      <w:tr w:rsidR="00F4783F" w:rsidRPr="00465AF2" w14:paraId="79A563D4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0FECB694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725156D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B398EA" w14:textId="77777777" w:rsidR="00F4783F" w:rsidRPr="00465AF2" w:rsidRDefault="00F4783F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8FE2A30" w14:textId="7C1C8992" w:rsidR="00F4783F" w:rsidRPr="00465AF2" w:rsidRDefault="003F5055" w:rsidP="00E26CD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F4783F" w:rsidRPr="00465AF2" w14:paraId="74447C14" w14:textId="77777777" w:rsidTr="00E26CDD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58F3A789" w14:textId="67C9B23E" w:rsidR="00F4783F" w:rsidRPr="00B01225" w:rsidRDefault="001862E5" w:rsidP="00E26CDD">
            <w:pPr>
              <w:pStyle w:val="BL"/>
              <w:rPr>
                <w:rFonts w:asciiTheme="minorHAnsi" w:hAnsiTheme="minorHAnsi" w:cstheme="minorHAnsi"/>
              </w:rPr>
            </w:pPr>
            <w:r w:rsidRPr="001862E5">
              <w:rPr>
                <w:rFonts w:asciiTheme="minorHAnsi" w:hAnsiTheme="minorHAnsi" w:cstheme="minorHAnsi"/>
              </w:rPr>
              <w:t>Understand the impact of sugar on people’s health from 1900 to the present</w:t>
            </w:r>
          </w:p>
        </w:tc>
        <w:tc>
          <w:tcPr>
            <w:tcW w:w="6237" w:type="dxa"/>
          </w:tcPr>
          <w:p w14:paraId="39A2658A" w14:textId="07176C5D" w:rsidR="001862E5" w:rsidRPr="001862E5" w:rsidRDefault="001862E5" w:rsidP="001862E5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1862E5">
              <w:rPr>
                <w:rFonts w:asciiTheme="minorHAnsi" w:hAnsiTheme="minorHAnsi" w:cstheme="minorHAnsi"/>
                <w:szCs w:val="22"/>
                <w:lang w:val="en-US"/>
              </w:rPr>
              <w:t>Finishing their table to record the way food companies have used more sugar in their products and the impact this has had on people's hea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l</w:t>
            </w:r>
            <w:r w:rsidRPr="001862E5">
              <w:rPr>
                <w:rFonts w:asciiTheme="minorHAnsi" w:hAnsiTheme="minorHAnsi" w:cstheme="minorHAnsi"/>
                <w:szCs w:val="22"/>
                <w:lang w:val="en-US"/>
              </w:rPr>
              <w:t>th</w:t>
            </w:r>
          </w:p>
          <w:p w14:paraId="410962E4" w14:textId="261E2977" w:rsidR="00F4783F" w:rsidRPr="00465AF2" w:rsidRDefault="001862E5" w:rsidP="001862E5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1862E5">
              <w:rPr>
                <w:rFonts w:asciiTheme="minorHAnsi" w:hAnsiTheme="minorHAnsi" w:cstheme="minorHAnsi"/>
                <w:szCs w:val="22"/>
                <w:lang w:val="en-US"/>
              </w:rPr>
              <w:t>Writing an essay on either the changes in the sugar trade from AD350 to the present or on the impact of sugar on people’s lives in the same period</w:t>
            </w:r>
          </w:p>
        </w:tc>
        <w:tc>
          <w:tcPr>
            <w:tcW w:w="2268" w:type="dxa"/>
          </w:tcPr>
          <w:p w14:paraId="69952939" w14:textId="77777777" w:rsidR="001862E5" w:rsidRPr="001862E5" w:rsidRDefault="001862E5" w:rsidP="001862E5">
            <w:pPr>
              <w:pStyle w:val="BL"/>
              <w:rPr>
                <w:rFonts w:asciiTheme="minorHAnsi" w:hAnsiTheme="minorHAnsi" w:cstheme="minorHAnsi"/>
              </w:rPr>
            </w:pPr>
            <w:r w:rsidRPr="001862E5">
              <w:rPr>
                <w:rFonts w:asciiTheme="minorHAnsi" w:hAnsiTheme="minorHAnsi" w:cstheme="minorHAnsi"/>
              </w:rPr>
              <w:t>Convenience foods</w:t>
            </w:r>
          </w:p>
          <w:p w14:paraId="1A5B64D3" w14:textId="77777777" w:rsidR="001862E5" w:rsidRPr="001862E5" w:rsidRDefault="001862E5" w:rsidP="001862E5">
            <w:pPr>
              <w:pStyle w:val="BL"/>
              <w:rPr>
                <w:rFonts w:asciiTheme="minorHAnsi" w:hAnsiTheme="minorHAnsi" w:cstheme="minorHAnsi"/>
              </w:rPr>
            </w:pPr>
            <w:r w:rsidRPr="001862E5">
              <w:rPr>
                <w:rFonts w:asciiTheme="minorHAnsi" w:hAnsiTheme="minorHAnsi" w:cstheme="minorHAnsi"/>
              </w:rPr>
              <w:t>Fructose</w:t>
            </w:r>
          </w:p>
          <w:p w14:paraId="3F37A275" w14:textId="77777777" w:rsidR="001862E5" w:rsidRPr="001862E5" w:rsidRDefault="001862E5" w:rsidP="001862E5">
            <w:pPr>
              <w:pStyle w:val="BL"/>
              <w:rPr>
                <w:rFonts w:asciiTheme="minorHAnsi" w:hAnsiTheme="minorHAnsi" w:cstheme="minorHAnsi"/>
              </w:rPr>
            </w:pPr>
            <w:r w:rsidRPr="001862E5">
              <w:rPr>
                <w:rFonts w:asciiTheme="minorHAnsi" w:hAnsiTheme="minorHAnsi" w:cstheme="minorHAnsi"/>
              </w:rPr>
              <w:t>Obesity</w:t>
            </w:r>
          </w:p>
          <w:p w14:paraId="546037FF" w14:textId="77777777" w:rsidR="001862E5" w:rsidRPr="001862E5" w:rsidRDefault="001862E5" w:rsidP="001862E5">
            <w:pPr>
              <w:pStyle w:val="BL"/>
              <w:rPr>
                <w:rFonts w:asciiTheme="minorHAnsi" w:hAnsiTheme="minorHAnsi" w:cstheme="minorHAnsi"/>
              </w:rPr>
            </w:pPr>
            <w:r w:rsidRPr="001862E5">
              <w:rPr>
                <w:rFonts w:asciiTheme="minorHAnsi" w:hAnsiTheme="minorHAnsi" w:cstheme="minorHAnsi"/>
              </w:rPr>
              <w:t>Rationing</w:t>
            </w:r>
          </w:p>
          <w:p w14:paraId="7CAEEE9A" w14:textId="0A511525" w:rsidR="00F4783F" w:rsidRPr="00465AF2" w:rsidRDefault="001862E5" w:rsidP="001862E5">
            <w:pPr>
              <w:pStyle w:val="BL"/>
              <w:rPr>
                <w:rFonts w:asciiTheme="minorHAnsi" w:hAnsiTheme="minorHAnsi" w:cstheme="minorHAnsi"/>
              </w:rPr>
            </w:pPr>
            <w:r w:rsidRPr="001862E5">
              <w:rPr>
                <w:rFonts w:asciiTheme="minorHAnsi" w:hAnsiTheme="minorHAnsi" w:cstheme="minorHAnsi"/>
              </w:rPr>
              <w:t>Sugar tax</w:t>
            </w:r>
          </w:p>
        </w:tc>
        <w:tc>
          <w:tcPr>
            <w:tcW w:w="3119" w:type="dxa"/>
          </w:tcPr>
          <w:p w14:paraId="57B0FB0D" w14:textId="768A8002" w:rsidR="005F7B5F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5F</w:t>
            </w:r>
          </w:p>
          <w:p w14:paraId="5A848D52" w14:textId="344B5A58" w:rsidR="001862E5" w:rsidRPr="005B789E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5F</w:t>
            </w:r>
          </w:p>
          <w:p w14:paraId="2A2E791A" w14:textId="49D5B98F" w:rsidR="001862E5" w:rsidRPr="005B789E" w:rsidRDefault="005F7B5F" w:rsidP="001862E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5A.1</w:t>
            </w:r>
          </w:p>
          <w:p w14:paraId="36BBE5C2" w14:textId="77777777" w:rsidR="005F7B5F" w:rsidRPr="005F7B5F" w:rsidRDefault="005F7B5F" w:rsidP="005F7B5F">
            <w:pPr>
              <w:pStyle w:val="BL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1862E5" w:rsidRPr="005B789E">
              <w:rPr>
                <w:rFonts w:asciiTheme="minorHAnsi" w:hAnsiTheme="minorHAnsi" w:cstheme="minorHAnsi"/>
                <w:szCs w:val="20"/>
              </w:rPr>
              <w:t>5A.</w:t>
            </w:r>
            <w:r>
              <w:rPr>
                <w:rFonts w:asciiTheme="minorHAnsi" w:hAnsiTheme="minorHAnsi" w:cstheme="minorHAnsi"/>
                <w:szCs w:val="20"/>
              </w:rPr>
              <w:t>2</w:t>
            </w:r>
          </w:p>
          <w:p w14:paraId="7EF87340" w14:textId="77777777" w:rsidR="005F7B5F" w:rsidRPr="005F7B5F" w:rsidRDefault="005F7B5F" w:rsidP="005F7B5F">
            <w:pPr>
              <w:pStyle w:val="BL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presentation</w:t>
            </w:r>
          </w:p>
          <w:p w14:paraId="60847F6A" w14:textId="66AD8523" w:rsidR="005F7B5F" w:rsidRPr="005F7B5F" w:rsidRDefault="005F7B5F" w:rsidP="005F7B5F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 w:rsidRPr="005F7B5F">
              <w:rPr>
                <w:rFonts w:asciiTheme="minorHAnsi" w:hAnsiTheme="minorHAnsi" w:cstheme="minorHAnsi"/>
                <w:szCs w:val="22"/>
              </w:rPr>
              <w:t xml:space="preserve">Pearson Edexcel </w:t>
            </w:r>
            <w:r w:rsidR="003A68C3">
              <w:rPr>
                <w:rFonts w:asciiTheme="minorHAnsi" w:hAnsiTheme="minorHAnsi" w:cstheme="minorHAnsi"/>
                <w:szCs w:val="22"/>
              </w:rPr>
              <w:t>skill sheet</w:t>
            </w:r>
            <w:r w:rsidRPr="005F7B5F">
              <w:rPr>
                <w:rFonts w:asciiTheme="minorHAnsi" w:hAnsiTheme="minorHAnsi" w:cstheme="minorHAnsi"/>
                <w:szCs w:val="22"/>
              </w:rPr>
              <w:t xml:space="preserve"> 10</w:t>
            </w:r>
          </w:p>
          <w:p w14:paraId="1C667FB1" w14:textId="29D9764B" w:rsidR="005F7B5F" w:rsidRPr="005F7B5F" w:rsidRDefault="005F7B5F" w:rsidP="005F7B5F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 w:rsidRPr="005F7B5F">
              <w:rPr>
                <w:rFonts w:asciiTheme="minorHAnsi" w:hAnsiTheme="minorHAnsi" w:cstheme="minorHAnsi"/>
                <w:szCs w:val="22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2"/>
              </w:rPr>
              <w:t>skill sheet</w:t>
            </w:r>
            <w:r w:rsidRPr="005F7B5F">
              <w:rPr>
                <w:rFonts w:asciiTheme="minorHAnsi" w:hAnsiTheme="minorHAnsi" w:cstheme="minorHAnsi"/>
                <w:szCs w:val="22"/>
              </w:rPr>
              <w:t xml:space="preserve"> 13</w:t>
            </w:r>
          </w:p>
          <w:p w14:paraId="651BBD92" w14:textId="169BE846" w:rsidR="005F7B5F" w:rsidRPr="005F7B5F" w:rsidRDefault="005F7B5F" w:rsidP="005F7B5F">
            <w:pPr>
              <w:pStyle w:val="BL"/>
              <w:rPr>
                <w:rFonts w:asciiTheme="minorHAnsi" w:hAnsiTheme="minorHAnsi" w:cstheme="minorHAnsi"/>
                <w:sz w:val="22"/>
                <w:szCs w:val="22"/>
              </w:rPr>
            </w:pPr>
            <w:r w:rsidRPr="005F7B5F">
              <w:rPr>
                <w:rFonts w:asciiTheme="minorHAnsi" w:hAnsiTheme="minorHAnsi" w:cstheme="minorHAnsi"/>
                <w:szCs w:val="22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2"/>
              </w:rPr>
              <w:t>skill sheet</w:t>
            </w:r>
            <w:r w:rsidRPr="005F7B5F">
              <w:rPr>
                <w:rFonts w:asciiTheme="minorHAnsi" w:hAnsiTheme="minorHAnsi" w:cstheme="minorHAnsi"/>
                <w:szCs w:val="22"/>
              </w:rPr>
              <w:t xml:space="preserve"> 14</w:t>
            </w:r>
          </w:p>
        </w:tc>
      </w:tr>
    </w:tbl>
    <w:p w14:paraId="40376604" w14:textId="078FCE8E" w:rsidR="00F4783F" w:rsidRPr="00465AF2" w:rsidRDefault="00F4783F" w:rsidP="00F95E10">
      <w:pPr>
        <w:rPr>
          <w:rFonts w:asciiTheme="minorHAnsi" w:hAnsiTheme="minorHAnsi" w:cstheme="minorHAnsi"/>
          <w:sz w:val="20"/>
          <w:szCs w:val="20"/>
        </w:rPr>
      </w:pPr>
    </w:p>
    <w:sectPr w:rsidR="00F4783F" w:rsidRPr="00465AF2" w:rsidSect="00E109B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992" w:right="1559" w:bottom="851" w:left="709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6573C" w14:textId="77777777" w:rsidR="0019341E" w:rsidRDefault="0019341E" w:rsidP="00322C85">
      <w:r>
        <w:separator/>
      </w:r>
    </w:p>
  </w:endnote>
  <w:endnote w:type="continuationSeparator" w:id="0">
    <w:p w14:paraId="16F8953B" w14:textId="77777777" w:rsidR="0019341E" w:rsidRDefault="0019341E" w:rsidP="0032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96410" w14:textId="77777777" w:rsidR="00AF347A" w:rsidRDefault="00AF347A" w:rsidP="00236F6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40984C" w14:textId="77777777" w:rsidR="00AF347A" w:rsidRDefault="00AF347A" w:rsidP="00F51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B026F" w14:textId="62C0ED43" w:rsidR="00AF347A" w:rsidRPr="001A0326" w:rsidRDefault="00AF347A" w:rsidP="001A0326">
    <w:pPr>
      <w:tabs>
        <w:tab w:val="center" w:pos="4830"/>
        <w:tab w:val="right" w:pos="9639"/>
      </w:tabs>
      <w:rPr>
        <w:rFonts w:ascii="Calibri" w:hAnsi="Calibri"/>
        <w:color w:val="7F7F7F" w:themeColor="text1" w:themeTint="80"/>
        <w:sz w:val="18"/>
        <w:szCs w:val="18"/>
      </w:rPr>
    </w:pPr>
    <w:r w:rsidRPr="00FA661B">
      <w:rPr>
        <w:rFonts w:ascii="Calibri" w:hAnsi="Calibri"/>
        <w:noProof/>
        <w:color w:val="7F7F7F" w:themeColor="text1" w:themeTint="80"/>
        <w:sz w:val="16"/>
        <w:szCs w:val="18"/>
      </w:rPr>
      <w:drawing>
        <wp:anchor distT="0" distB="0" distL="114300" distR="114300" simplePos="0" relativeHeight="251707392" behindDoc="0" locked="0" layoutInCell="1" allowOverlap="1" wp14:anchorId="440336C6" wp14:editId="2C4E5FD3">
          <wp:simplePos x="0" y="0"/>
          <wp:positionH relativeFrom="margin">
            <wp:posOffset>8594090</wp:posOffset>
          </wp:positionH>
          <wp:positionV relativeFrom="paragraph">
            <wp:posOffset>-86995</wp:posOffset>
          </wp:positionV>
          <wp:extent cx="1148715" cy="280035"/>
          <wp:effectExtent l="0" t="0" r="0" b="5715"/>
          <wp:wrapNone/>
          <wp:docPr id="426" name="Picture 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namic_Learning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280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61B">
      <w:rPr>
        <w:rFonts w:ascii="Calibri" w:hAnsi="Calibri"/>
        <w:noProof/>
        <w:color w:val="7F7F7F" w:themeColor="text1" w:themeTint="80"/>
        <w:sz w:val="16"/>
        <w:szCs w:val="18"/>
      </w:rPr>
      <w:t>Understanding History: Key Stage 3</w:t>
    </w:r>
    <w:r w:rsidRPr="00FA661B">
      <w:rPr>
        <w:rFonts w:ascii="Calibri" w:hAnsi="Calibri"/>
        <w:color w:val="7F7F7F" w:themeColor="text1" w:themeTint="80"/>
        <w:sz w:val="16"/>
        <w:szCs w:val="18"/>
        <w:lang w:bidi="x-none"/>
      </w:rPr>
      <w:t xml:space="preserve"> © Hodder &amp; Stoughton, 2019</w:t>
    </w:r>
    <w:r>
      <w:rPr>
        <w:rFonts w:ascii="Calibri" w:hAnsi="Calibri"/>
        <w:color w:val="7F7F7F" w:themeColor="text1" w:themeTint="80"/>
        <w:sz w:val="18"/>
        <w:szCs w:val="18"/>
        <w:lang w:bidi="x-none"/>
      </w:rPr>
      <w:tab/>
      <w:t xml:space="preserve">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B2FEB" w14:textId="77777777" w:rsidR="00AF347A" w:rsidRPr="00777C27" w:rsidRDefault="00AF347A" w:rsidP="005A7AAD">
    <w:pPr>
      <w:tabs>
        <w:tab w:val="right" w:pos="9639"/>
      </w:tabs>
      <w:rPr>
        <w:rFonts w:ascii="Arial" w:hAnsi="Arial" w:cs="Arial"/>
        <w:b/>
        <w:bCs/>
        <w:sz w:val="16"/>
        <w:szCs w:val="16"/>
      </w:rPr>
    </w:pPr>
    <w:r w:rsidRPr="00777C27">
      <w:rPr>
        <w:rFonts w:ascii="Arial" w:hAnsi="Arial" w:cs="Arial"/>
        <w:sz w:val="16"/>
        <w:szCs w:val="16"/>
      </w:rPr>
      <w:t>Science Progress © Hodder &amp; Stoughton 2014</w:t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b/>
        <w:bCs/>
        <w:sz w:val="16"/>
        <w:szCs w:val="16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1C61" w14:textId="4FD2ED47" w:rsidR="00AF347A" w:rsidRDefault="00AF347A" w:rsidP="00236F6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2A71DB" w14:textId="77777777" w:rsidR="00AF347A" w:rsidRDefault="00AF347A" w:rsidP="00F515A2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B4421" w14:textId="2FD2A57A" w:rsidR="00AF347A" w:rsidRPr="001A0326" w:rsidRDefault="00AF347A" w:rsidP="001A0326">
    <w:pPr>
      <w:tabs>
        <w:tab w:val="center" w:pos="4830"/>
        <w:tab w:val="right" w:pos="9639"/>
      </w:tabs>
      <w:rPr>
        <w:rFonts w:ascii="Calibri" w:hAnsi="Calibri"/>
        <w:color w:val="7F7F7F" w:themeColor="text1" w:themeTint="80"/>
        <w:sz w:val="18"/>
        <w:szCs w:val="18"/>
      </w:rPr>
    </w:pPr>
    <w:r w:rsidRPr="00FA661B">
      <w:rPr>
        <w:rFonts w:ascii="Calibri" w:hAnsi="Calibri"/>
        <w:noProof/>
        <w:color w:val="7F7F7F" w:themeColor="text1" w:themeTint="80"/>
        <w:sz w:val="16"/>
        <w:szCs w:val="18"/>
      </w:rPr>
      <w:drawing>
        <wp:anchor distT="0" distB="0" distL="114300" distR="114300" simplePos="0" relativeHeight="251719680" behindDoc="0" locked="0" layoutInCell="1" allowOverlap="1" wp14:anchorId="27EC7227" wp14:editId="49138B15">
          <wp:simplePos x="0" y="0"/>
          <wp:positionH relativeFrom="margin">
            <wp:posOffset>8560435</wp:posOffset>
          </wp:positionH>
          <wp:positionV relativeFrom="paragraph">
            <wp:posOffset>-125095</wp:posOffset>
          </wp:positionV>
          <wp:extent cx="1148715" cy="280035"/>
          <wp:effectExtent l="0" t="0" r="0" b="571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namic_Learning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280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61B">
      <w:rPr>
        <w:rFonts w:ascii="Calibri" w:hAnsi="Calibri"/>
        <w:noProof/>
        <w:color w:val="7F7F7F" w:themeColor="text1" w:themeTint="80"/>
        <w:sz w:val="16"/>
        <w:szCs w:val="18"/>
      </w:rPr>
      <w:t>Understanding History: Key Stage 3</w:t>
    </w:r>
    <w:r w:rsidRPr="00FA661B">
      <w:rPr>
        <w:rFonts w:ascii="Calibri" w:hAnsi="Calibri"/>
        <w:color w:val="7F7F7F" w:themeColor="text1" w:themeTint="80"/>
        <w:sz w:val="16"/>
        <w:szCs w:val="18"/>
        <w:lang w:bidi="x-none"/>
      </w:rPr>
      <w:t xml:space="preserve"> © Hodder &amp; Stoughton, 2019</w:t>
    </w:r>
    <w:r>
      <w:rPr>
        <w:rFonts w:ascii="Calibri" w:hAnsi="Calibri"/>
        <w:color w:val="7F7F7F" w:themeColor="text1" w:themeTint="80"/>
        <w:sz w:val="18"/>
        <w:szCs w:val="18"/>
        <w:lang w:bidi="x-none"/>
      </w:rPr>
      <w:tab/>
      <w:t xml:space="preserve">                                                                   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C627A" w14:textId="3DC0889F" w:rsidR="00AF347A" w:rsidRPr="00777C27" w:rsidRDefault="00AF347A" w:rsidP="005A7AAD">
    <w:pPr>
      <w:tabs>
        <w:tab w:val="right" w:pos="9639"/>
      </w:tabs>
      <w:rPr>
        <w:rFonts w:ascii="Arial" w:hAnsi="Arial" w:cs="Arial"/>
        <w:b/>
        <w:bCs/>
        <w:sz w:val="16"/>
        <w:szCs w:val="16"/>
      </w:rPr>
    </w:pPr>
    <w:r w:rsidRPr="00777C27">
      <w:rPr>
        <w:rFonts w:ascii="Arial" w:hAnsi="Arial" w:cs="Arial"/>
        <w:sz w:val="16"/>
        <w:szCs w:val="16"/>
      </w:rPr>
      <w:t>Science Progress © Hodder &amp; Stoughton 2014</w:t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b/>
        <w:b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CAA2A" w14:textId="77777777" w:rsidR="0019341E" w:rsidRDefault="0019341E" w:rsidP="00322C85">
      <w:r>
        <w:separator/>
      </w:r>
    </w:p>
  </w:footnote>
  <w:footnote w:type="continuationSeparator" w:id="0">
    <w:p w14:paraId="34E01A47" w14:textId="77777777" w:rsidR="0019341E" w:rsidRDefault="0019341E" w:rsidP="0032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085D" w14:textId="2E0937FC" w:rsidR="00AF347A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n-US"/>
      </w:rPr>
      <w:drawing>
        <wp:anchor distT="0" distB="0" distL="114300" distR="114300" simplePos="0" relativeHeight="251706368" behindDoc="1" locked="0" layoutInCell="1" allowOverlap="1" wp14:anchorId="5CDEEDB6" wp14:editId="73F9ACD2">
          <wp:simplePos x="0" y="0"/>
          <wp:positionH relativeFrom="column">
            <wp:posOffset>-535691</wp:posOffset>
          </wp:positionH>
          <wp:positionV relativeFrom="paragraph">
            <wp:posOffset>-293336</wp:posOffset>
          </wp:positionV>
          <wp:extent cx="10760395" cy="1145540"/>
          <wp:effectExtent l="0" t="0" r="9525" b="0"/>
          <wp:wrapNone/>
          <wp:docPr id="425" name="Picture 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gGeoKS3 SoW A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0395" cy="1145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</w:rPr>
      <w:t xml:space="preserve">    Scheme</w:t>
    </w:r>
  </w:p>
  <w:p w14:paraId="602F9D78" w14:textId="425E636F" w:rsidR="00AF347A" w:rsidRPr="00CC03A2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of Work</w:t>
    </w:r>
  </w:p>
  <w:p w14:paraId="1DB8DB97" w14:textId="0A6CB054" w:rsidR="00AF347A" w:rsidRPr="004D519A" w:rsidRDefault="00AF347A" w:rsidP="00B478EE">
    <w:pPr>
      <w:tabs>
        <w:tab w:val="center" w:pos="600"/>
      </w:tabs>
      <w:ind w:left="2268"/>
      <w:jc w:val="both"/>
      <w:rPr>
        <w:color w:val="FFFFFF" w:themeColor="background1"/>
        <w:sz w:val="28"/>
        <w:szCs w:val="28"/>
      </w:rPr>
    </w:pP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Unit </w:t>
    </w:r>
    <w:r>
      <w:rPr>
        <w:rFonts w:ascii="Arial" w:hAnsi="Arial" w:cs="Arial"/>
        <w:b/>
        <w:bCs/>
        <w:color w:val="FFFFFF" w:themeColor="background1"/>
        <w:sz w:val="28"/>
        <w:szCs w:val="28"/>
      </w:rPr>
      <w:t>5</w:t>
    </w: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 </w:t>
    </w:r>
    <w:r w:rsidRPr="00F4783F">
      <w:rPr>
        <w:rFonts w:ascii="Arial" w:hAnsi="Arial" w:cs="Arial"/>
        <w:color w:val="FFFFFF" w:themeColor="background1"/>
        <w:sz w:val="28"/>
        <w:szCs w:val="28"/>
      </w:rPr>
      <w:t>Thematic study: Sugar, empire and slavery through time (</w:t>
    </w:r>
    <w:r>
      <w:rPr>
        <w:rFonts w:ascii="Arial" w:hAnsi="Arial" w:cs="Arial"/>
        <w:color w:val="FFFFFF" w:themeColor="background1"/>
        <w:sz w:val="28"/>
        <w:szCs w:val="28"/>
      </w:rPr>
      <w:t>6</w:t>
    </w:r>
    <w:r w:rsidRPr="00F4783F">
      <w:rPr>
        <w:rFonts w:ascii="Arial" w:hAnsi="Arial" w:cs="Arial"/>
        <w:color w:val="FFFFFF" w:themeColor="background1"/>
        <w:sz w:val="28"/>
        <w:szCs w:val="28"/>
      </w:rPr>
      <w:t xml:space="preserve"> lessons)</w:t>
    </w:r>
  </w:p>
  <w:p w14:paraId="57CCDEE9" w14:textId="77777777" w:rsidR="00AF347A" w:rsidRPr="002A3828" w:rsidRDefault="00AF347A" w:rsidP="009C2F92">
    <w:pPr>
      <w:tabs>
        <w:tab w:val="left" w:pos="426"/>
      </w:tabs>
      <w:spacing w:after="120" w:line="27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97ECF" w14:textId="77777777" w:rsidR="00AF347A" w:rsidRPr="00836326" w:rsidRDefault="00AF347A" w:rsidP="005C698C">
    <w:pPr>
      <w:numPr>
        <w:ilvl w:val="0"/>
        <w:numId w:val="1"/>
      </w:numPr>
      <w:spacing w:after="120" w:line="276" w:lineRule="auto"/>
      <w:ind w:left="425" w:hanging="357"/>
    </w:pPr>
    <w:r>
      <w:rPr>
        <w:rFonts w:ascii="Arial" w:hAnsi="Arial" w:cs="Arial"/>
        <w:b/>
        <w:bCs/>
        <w:color w:val="41A336"/>
        <w:sz w:val="28"/>
        <w:szCs w:val="28"/>
      </w:rPr>
      <w:t>Biology Topic 2a</w:t>
    </w:r>
    <w:r w:rsidRPr="00836326">
      <w:rPr>
        <w:rFonts w:ascii="Arial" w:hAnsi="Arial" w:cs="Arial"/>
        <w:b/>
        <w:bCs/>
        <w:color w:val="41A336"/>
        <w:sz w:val="28"/>
        <w:szCs w:val="28"/>
      </w:rPr>
      <w:t xml:space="preserve"> </w:t>
    </w:r>
    <w:r>
      <w:rPr>
        <w:rFonts w:ascii="Arial" w:hAnsi="Arial" w:cs="Arial"/>
        <w:color w:val="41A336"/>
        <w:sz w:val="28"/>
        <w:szCs w:val="28"/>
      </w:rPr>
      <w:t>Animal reproduction</w:t>
    </w:r>
  </w:p>
  <w:p w14:paraId="21E2AD22" w14:textId="77777777" w:rsidR="00AF347A" w:rsidRPr="009E788F" w:rsidRDefault="00AF347A" w:rsidP="00836326">
    <w:pPr>
      <w:spacing w:after="120" w:line="276" w:lineRule="auto"/>
      <w:ind w:left="426"/>
    </w:pPr>
    <w:r>
      <w:rPr>
        <w:b/>
        <w:noProof/>
        <w:lang w:val="en-US"/>
      </w:rPr>
      <w:drawing>
        <wp:anchor distT="0" distB="0" distL="114300" distR="114300" simplePos="0" relativeHeight="251705344" behindDoc="0" locked="0" layoutInCell="1" allowOverlap="1" wp14:anchorId="59D201D2" wp14:editId="689CC90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56800" cy="918000"/>
          <wp:effectExtent l="0" t="0" r="0" b="0"/>
          <wp:wrapNone/>
          <wp:docPr id="427" name="Picture 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91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41A336"/>
        <w:sz w:val="32"/>
        <w:szCs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5BD26" w14:textId="1BFA4B64" w:rsidR="00AF347A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n-US"/>
      </w:rPr>
      <w:drawing>
        <wp:anchor distT="0" distB="0" distL="114300" distR="114300" simplePos="0" relativeHeight="251718656" behindDoc="1" locked="0" layoutInCell="1" allowOverlap="1" wp14:anchorId="404348B1" wp14:editId="70487CE6">
          <wp:simplePos x="0" y="0"/>
          <wp:positionH relativeFrom="column">
            <wp:posOffset>-512682</wp:posOffset>
          </wp:positionH>
          <wp:positionV relativeFrom="paragraph">
            <wp:posOffset>-294188</wp:posOffset>
          </wp:positionV>
          <wp:extent cx="10760395" cy="114554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gGeoKS3 SoW A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0395" cy="1145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</w:rPr>
      <w:t xml:space="preserve">    Scheme</w:t>
    </w:r>
  </w:p>
  <w:p w14:paraId="62660AD5" w14:textId="49A15162" w:rsidR="00AF347A" w:rsidRPr="00CC03A2" w:rsidRDefault="00AF347A" w:rsidP="00B63029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of Work</w:t>
    </w:r>
  </w:p>
  <w:p w14:paraId="7FBA77C6" w14:textId="562ED445" w:rsidR="00AF347A" w:rsidRPr="004D519A" w:rsidRDefault="00AF347A" w:rsidP="00B478EE">
    <w:pPr>
      <w:tabs>
        <w:tab w:val="center" w:pos="600"/>
      </w:tabs>
      <w:ind w:left="2268"/>
      <w:jc w:val="both"/>
      <w:rPr>
        <w:color w:val="FFFFFF" w:themeColor="background1"/>
        <w:sz w:val="28"/>
        <w:szCs w:val="28"/>
      </w:rPr>
    </w:pP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Unit </w:t>
    </w:r>
    <w:r>
      <w:rPr>
        <w:rFonts w:ascii="Arial" w:hAnsi="Arial" w:cs="Arial"/>
        <w:b/>
        <w:bCs/>
        <w:color w:val="FFFFFF" w:themeColor="background1"/>
        <w:sz w:val="28"/>
        <w:szCs w:val="28"/>
      </w:rPr>
      <w:t>8</w:t>
    </w: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 </w:t>
    </w:r>
    <w:r w:rsidRPr="00D91718">
      <w:rPr>
        <w:rFonts w:ascii="Arial" w:hAnsi="Arial" w:cs="Arial"/>
        <w:color w:val="FFFFFF" w:themeColor="background1"/>
        <w:sz w:val="28"/>
        <w:szCs w:val="28"/>
      </w:rPr>
      <w:t xml:space="preserve">Period study: Understanding the </w:t>
    </w:r>
    <w:r w:rsidRPr="00820175">
      <w:rPr>
        <w:rFonts w:ascii="Arial" w:hAnsi="Arial" w:cs="Arial"/>
        <w:color w:val="FFFFFF" w:themeColor="background1"/>
        <w:sz w:val="28"/>
        <w:szCs w:val="28"/>
      </w:rPr>
      <w:t xml:space="preserve">modern world, 1900 to present </w:t>
    </w:r>
    <w:r>
      <w:rPr>
        <w:rFonts w:ascii="Arial" w:hAnsi="Arial" w:cs="Arial"/>
        <w:color w:val="FFFFFF" w:themeColor="background1"/>
        <w:sz w:val="28"/>
        <w:szCs w:val="28"/>
      </w:rPr>
      <w:t>(24 lessons)</w:t>
    </w:r>
  </w:p>
  <w:p w14:paraId="2F91E470" w14:textId="77777777" w:rsidR="00AF347A" w:rsidRPr="002A3828" w:rsidRDefault="00AF347A" w:rsidP="009C2F92">
    <w:pPr>
      <w:tabs>
        <w:tab w:val="left" w:pos="426"/>
      </w:tabs>
      <w:spacing w:after="120" w:line="276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F1C08" w14:textId="585E9935" w:rsidR="00AF347A" w:rsidRPr="00836326" w:rsidRDefault="00AF347A" w:rsidP="005C698C">
    <w:pPr>
      <w:numPr>
        <w:ilvl w:val="0"/>
        <w:numId w:val="1"/>
      </w:numPr>
      <w:spacing w:after="120" w:line="276" w:lineRule="auto"/>
      <w:ind w:left="425" w:hanging="357"/>
    </w:pPr>
    <w:r>
      <w:rPr>
        <w:rFonts w:ascii="Arial" w:hAnsi="Arial" w:cs="Arial"/>
        <w:b/>
        <w:bCs/>
        <w:color w:val="41A336"/>
        <w:sz w:val="28"/>
        <w:szCs w:val="28"/>
      </w:rPr>
      <w:t>Biology Topic 2a</w:t>
    </w:r>
    <w:r w:rsidRPr="00836326">
      <w:rPr>
        <w:rFonts w:ascii="Arial" w:hAnsi="Arial" w:cs="Arial"/>
        <w:b/>
        <w:bCs/>
        <w:color w:val="41A336"/>
        <w:sz w:val="28"/>
        <w:szCs w:val="28"/>
      </w:rPr>
      <w:t xml:space="preserve"> </w:t>
    </w:r>
    <w:r>
      <w:rPr>
        <w:rFonts w:ascii="Arial" w:hAnsi="Arial" w:cs="Arial"/>
        <w:color w:val="41A336"/>
        <w:sz w:val="28"/>
        <w:szCs w:val="28"/>
      </w:rPr>
      <w:t>Animal reproduction</w:t>
    </w:r>
  </w:p>
  <w:p w14:paraId="67233C6A" w14:textId="77777777" w:rsidR="00AF347A" w:rsidRPr="009E788F" w:rsidRDefault="00AF347A" w:rsidP="00836326">
    <w:pPr>
      <w:spacing w:after="120" w:line="276" w:lineRule="auto"/>
      <w:ind w:left="426"/>
    </w:pPr>
    <w:r>
      <w:rPr>
        <w:b/>
        <w:noProof/>
        <w:lang w:val="en-US"/>
      </w:rPr>
      <w:drawing>
        <wp:anchor distT="0" distB="0" distL="114300" distR="114300" simplePos="0" relativeHeight="251717632" behindDoc="0" locked="0" layoutInCell="1" allowOverlap="1" wp14:anchorId="28E905E4" wp14:editId="0E93BEB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56800" cy="9180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91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41A336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2738D"/>
    <w:multiLevelType w:val="hybridMultilevel"/>
    <w:tmpl w:val="5FC0D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2638"/>
    <w:multiLevelType w:val="hybridMultilevel"/>
    <w:tmpl w:val="E4A2A7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5D6"/>
    <w:multiLevelType w:val="hybridMultilevel"/>
    <w:tmpl w:val="BA2EEF7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C51BEC"/>
    <w:multiLevelType w:val="hybridMultilevel"/>
    <w:tmpl w:val="A808C6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026C6"/>
    <w:multiLevelType w:val="hybridMultilevel"/>
    <w:tmpl w:val="BF8E3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6" w15:restartNumberingAfterBreak="0">
    <w:nsid w:val="217416D0"/>
    <w:multiLevelType w:val="hybridMultilevel"/>
    <w:tmpl w:val="A5043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186F"/>
    <w:multiLevelType w:val="hybridMultilevel"/>
    <w:tmpl w:val="1FF67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4509B"/>
    <w:multiLevelType w:val="hybridMultilevel"/>
    <w:tmpl w:val="193A0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72699"/>
    <w:multiLevelType w:val="hybridMultilevel"/>
    <w:tmpl w:val="C6FEB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D24B5"/>
    <w:multiLevelType w:val="hybridMultilevel"/>
    <w:tmpl w:val="4D3C4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9D10E6"/>
    <w:multiLevelType w:val="hybridMultilevel"/>
    <w:tmpl w:val="EEB2B898"/>
    <w:lvl w:ilvl="0" w:tplc="4D146BF4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664C9"/>
    <w:multiLevelType w:val="hybridMultilevel"/>
    <w:tmpl w:val="8876A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43D04"/>
    <w:multiLevelType w:val="hybridMultilevel"/>
    <w:tmpl w:val="0ADC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A6927"/>
    <w:multiLevelType w:val="hybridMultilevel"/>
    <w:tmpl w:val="74E87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64AF7"/>
    <w:multiLevelType w:val="hybridMultilevel"/>
    <w:tmpl w:val="B63E0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67DBA"/>
    <w:multiLevelType w:val="hybridMultilevel"/>
    <w:tmpl w:val="1AE4F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B1C10"/>
    <w:multiLevelType w:val="hybridMultilevel"/>
    <w:tmpl w:val="A726C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830EC"/>
    <w:multiLevelType w:val="hybridMultilevel"/>
    <w:tmpl w:val="17CE8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9AA"/>
    <w:multiLevelType w:val="hybridMultilevel"/>
    <w:tmpl w:val="BF7A2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D0EF7"/>
    <w:multiLevelType w:val="hybridMultilevel"/>
    <w:tmpl w:val="99DE4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27381"/>
    <w:multiLevelType w:val="hybridMultilevel"/>
    <w:tmpl w:val="E4B0C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686E15"/>
    <w:multiLevelType w:val="hybridMultilevel"/>
    <w:tmpl w:val="A90E30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4D0965"/>
    <w:multiLevelType w:val="hybridMultilevel"/>
    <w:tmpl w:val="7020E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B401E"/>
    <w:multiLevelType w:val="hybridMultilevel"/>
    <w:tmpl w:val="DE307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B66D0"/>
    <w:multiLevelType w:val="hybridMultilevel"/>
    <w:tmpl w:val="DD56A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C0AB2"/>
    <w:multiLevelType w:val="hybridMultilevel"/>
    <w:tmpl w:val="14F09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0B3FB0"/>
    <w:multiLevelType w:val="hybridMultilevel"/>
    <w:tmpl w:val="039E2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45C3D"/>
    <w:multiLevelType w:val="hybridMultilevel"/>
    <w:tmpl w:val="AB9E6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15F70"/>
    <w:multiLevelType w:val="hybridMultilevel"/>
    <w:tmpl w:val="40F67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127ED"/>
    <w:multiLevelType w:val="hybridMultilevel"/>
    <w:tmpl w:val="C4C40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6"/>
  </w:num>
  <w:num w:numId="4">
    <w:abstractNumId w:val="3"/>
  </w:num>
  <w:num w:numId="5">
    <w:abstractNumId w:val="21"/>
  </w:num>
  <w:num w:numId="6">
    <w:abstractNumId w:val="10"/>
  </w:num>
  <w:num w:numId="7">
    <w:abstractNumId w:val="2"/>
  </w:num>
  <w:num w:numId="8">
    <w:abstractNumId w:val="6"/>
  </w:num>
  <w:num w:numId="9">
    <w:abstractNumId w:val="20"/>
  </w:num>
  <w:num w:numId="10">
    <w:abstractNumId w:val="14"/>
  </w:num>
  <w:num w:numId="11">
    <w:abstractNumId w:val="27"/>
  </w:num>
  <w:num w:numId="12">
    <w:abstractNumId w:val="30"/>
  </w:num>
  <w:num w:numId="13">
    <w:abstractNumId w:val="22"/>
  </w:num>
  <w:num w:numId="14">
    <w:abstractNumId w:val="24"/>
  </w:num>
  <w:num w:numId="15">
    <w:abstractNumId w:val="0"/>
  </w:num>
  <w:num w:numId="16">
    <w:abstractNumId w:val="18"/>
  </w:num>
  <w:num w:numId="17">
    <w:abstractNumId w:val="19"/>
  </w:num>
  <w:num w:numId="18">
    <w:abstractNumId w:val="29"/>
  </w:num>
  <w:num w:numId="19">
    <w:abstractNumId w:val="28"/>
  </w:num>
  <w:num w:numId="20">
    <w:abstractNumId w:val="16"/>
  </w:num>
  <w:num w:numId="21">
    <w:abstractNumId w:val="23"/>
  </w:num>
  <w:num w:numId="22">
    <w:abstractNumId w:val="25"/>
  </w:num>
  <w:num w:numId="23">
    <w:abstractNumId w:val="13"/>
  </w:num>
  <w:num w:numId="24">
    <w:abstractNumId w:val="9"/>
  </w:num>
  <w:num w:numId="25">
    <w:abstractNumId w:val="15"/>
  </w:num>
  <w:num w:numId="26">
    <w:abstractNumId w:val="12"/>
  </w:num>
  <w:num w:numId="27">
    <w:abstractNumId w:val="7"/>
  </w:num>
  <w:num w:numId="28">
    <w:abstractNumId w:val="1"/>
  </w:num>
  <w:num w:numId="29">
    <w:abstractNumId w:val="8"/>
  </w:num>
  <w:num w:numId="30">
    <w:abstractNumId w:val="17"/>
  </w:num>
  <w:num w:numId="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402"/>
    <w:rsid w:val="0000296B"/>
    <w:rsid w:val="00005B31"/>
    <w:rsid w:val="0000688A"/>
    <w:rsid w:val="00012BF8"/>
    <w:rsid w:val="00014877"/>
    <w:rsid w:val="000217BB"/>
    <w:rsid w:val="00021A5D"/>
    <w:rsid w:val="000258FE"/>
    <w:rsid w:val="00034CCB"/>
    <w:rsid w:val="000352E7"/>
    <w:rsid w:val="000363F5"/>
    <w:rsid w:val="00037A57"/>
    <w:rsid w:val="0004558B"/>
    <w:rsid w:val="000457FC"/>
    <w:rsid w:val="000503BA"/>
    <w:rsid w:val="00051D0E"/>
    <w:rsid w:val="00053671"/>
    <w:rsid w:val="0006230F"/>
    <w:rsid w:val="000634E4"/>
    <w:rsid w:val="000827C5"/>
    <w:rsid w:val="000857A8"/>
    <w:rsid w:val="00087933"/>
    <w:rsid w:val="000917A9"/>
    <w:rsid w:val="000964B0"/>
    <w:rsid w:val="00096B3B"/>
    <w:rsid w:val="000A0AA3"/>
    <w:rsid w:val="000A1837"/>
    <w:rsid w:val="000A1C80"/>
    <w:rsid w:val="000A46D1"/>
    <w:rsid w:val="000A6326"/>
    <w:rsid w:val="000A6636"/>
    <w:rsid w:val="000B3971"/>
    <w:rsid w:val="000B4F3F"/>
    <w:rsid w:val="000C2603"/>
    <w:rsid w:val="000C65A5"/>
    <w:rsid w:val="000D3CBC"/>
    <w:rsid w:val="000D5830"/>
    <w:rsid w:val="000D65E2"/>
    <w:rsid w:val="000E1584"/>
    <w:rsid w:val="000E17F8"/>
    <w:rsid w:val="000E2366"/>
    <w:rsid w:val="000E2470"/>
    <w:rsid w:val="000E7058"/>
    <w:rsid w:val="000F1D70"/>
    <w:rsid w:val="000F36EF"/>
    <w:rsid w:val="00102D3E"/>
    <w:rsid w:val="001037C7"/>
    <w:rsid w:val="001047F6"/>
    <w:rsid w:val="00111090"/>
    <w:rsid w:val="00130652"/>
    <w:rsid w:val="001358CA"/>
    <w:rsid w:val="00135A56"/>
    <w:rsid w:val="00136215"/>
    <w:rsid w:val="00144CFE"/>
    <w:rsid w:val="00144ED5"/>
    <w:rsid w:val="00145172"/>
    <w:rsid w:val="001516B7"/>
    <w:rsid w:val="00155B27"/>
    <w:rsid w:val="00155BFA"/>
    <w:rsid w:val="00160031"/>
    <w:rsid w:val="00163A61"/>
    <w:rsid w:val="0016568F"/>
    <w:rsid w:val="00166E76"/>
    <w:rsid w:val="00170145"/>
    <w:rsid w:val="00174FBE"/>
    <w:rsid w:val="00176196"/>
    <w:rsid w:val="001862E5"/>
    <w:rsid w:val="00190846"/>
    <w:rsid w:val="0019185B"/>
    <w:rsid w:val="00192F85"/>
    <w:rsid w:val="0019341E"/>
    <w:rsid w:val="001941B3"/>
    <w:rsid w:val="00195EC6"/>
    <w:rsid w:val="001A0326"/>
    <w:rsid w:val="001A618C"/>
    <w:rsid w:val="001A6923"/>
    <w:rsid w:val="001A795E"/>
    <w:rsid w:val="001B1C76"/>
    <w:rsid w:val="001B4623"/>
    <w:rsid w:val="001C3F71"/>
    <w:rsid w:val="001C4CC7"/>
    <w:rsid w:val="001C7F80"/>
    <w:rsid w:val="001D20D3"/>
    <w:rsid w:val="001D5C31"/>
    <w:rsid w:val="001D6D31"/>
    <w:rsid w:val="001D7F43"/>
    <w:rsid w:val="001F0143"/>
    <w:rsid w:val="001F0A78"/>
    <w:rsid w:val="001F0BE9"/>
    <w:rsid w:val="001F3563"/>
    <w:rsid w:val="001F6D1D"/>
    <w:rsid w:val="00200762"/>
    <w:rsid w:val="002010A6"/>
    <w:rsid w:val="002048A6"/>
    <w:rsid w:val="00207ED0"/>
    <w:rsid w:val="00210314"/>
    <w:rsid w:val="00210513"/>
    <w:rsid w:val="00215239"/>
    <w:rsid w:val="00217AD9"/>
    <w:rsid w:val="00220841"/>
    <w:rsid w:val="002247FB"/>
    <w:rsid w:val="0022619B"/>
    <w:rsid w:val="0023073C"/>
    <w:rsid w:val="00233F56"/>
    <w:rsid w:val="00234427"/>
    <w:rsid w:val="00235834"/>
    <w:rsid w:val="00235996"/>
    <w:rsid w:val="00236F64"/>
    <w:rsid w:val="0023736A"/>
    <w:rsid w:val="002445EB"/>
    <w:rsid w:val="00246521"/>
    <w:rsid w:val="002519C7"/>
    <w:rsid w:val="002611CB"/>
    <w:rsid w:val="0026232F"/>
    <w:rsid w:val="0026343C"/>
    <w:rsid w:val="002638B0"/>
    <w:rsid w:val="0026464B"/>
    <w:rsid w:val="0026504F"/>
    <w:rsid w:val="002654F1"/>
    <w:rsid w:val="00267201"/>
    <w:rsid w:val="00277C2A"/>
    <w:rsid w:val="00280075"/>
    <w:rsid w:val="002832C6"/>
    <w:rsid w:val="00290309"/>
    <w:rsid w:val="002957F8"/>
    <w:rsid w:val="002975C2"/>
    <w:rsid w:val="002A3126"/>
    <w:rsid w:val="002A3828"/>
    <w:rsid w:val="002B1799"/>
    <w:rsid w:val="002B23DE"/>
    <w:rsid w:val="002B4866"/>
    <w:rsid w:val="002C14ED"/>
    <w:rsid w:val="002C7F96"/>
    <w:rsid w:val="002D1A06"/>
    <w:rsid w:val="002E53BD"/>
    <w:rsid w:val="002E56B7"/>
    <w:rsid w:val="002E5A8D"/>
    <w:rsid w:val="002E67D4"/>
    <w:rsid w:val="002E732C"/>
    <w:rsid w:val="002F38D5"/>
    <w:rsid w:val="002F73F7"/>
    <w:rsid w:val="00302A3C"/>
    <w:rsid w:val="00305C8F"/>
    <w:rsid w:val="00307B61"/>
    <w:rsid w:val="003126EA"/>
    <w:rsid w:val="003131F1"/>
    <w:rsid w:val="00314FD1"/>
    <w:rsid w:val="0031699D"/>
    <w:rsid w:val="00322C85"/>
    <w:rsid w:val="00324589"/>
    <w:rsid w:val="003254B8"/>
    <w:rsid w:val="00336949"/>
    <w:rsid w:val="0034368D"/>
    <w:rsid w:val="003518E1"/>
    <w:rsid w:val="0035553B"/>
    <w:rsid w:val="00356D9E"/>
    <w:rsid w:val="00357609"/>
    <w:rsid w:val="003578DE"/>
    <w:rsid w:val="00357E25"/>
    <w:rsid w:val="003616E8"/>
    <w:rsid w:val="00364FD6"/>
    <w:rsid w:val="003662DA"/>
    <w:rsid w:val="00371BC8"/>
    <w:rsid w:val="0037514E"/>
    <w:rsid w:val="003755BE"/>
    <w:rsid w:val="00382AC8"/>
    <w:rsid w:val="00383EB7"/>
    <w:rsid w:val="003842DA"/>
    <w:rsid w:val="00392F0E"/>
    <w:rsid w:val="003A16E0"/>
    <w:rsid w:val="003A6677"/>
    <w:rsid w:val="003A68C3"/>
    <w:rsid w:val="003B03F8"/>
    <w:rsid w:val="003B34F5"/>
    <w:rsid w:val="003B57E6"/>
    <w:rsid w:val="003C0E32"/>
    <w:rsid w:val="003C5A13"/>
    <w:rsid w:val="003D2AA5"/>
    <w:rsid w:val="003D3D62"/>
    <w:rsid w:val="003D70B5"/>
    <w:rsid w:val="003E0AD8"/>
    <w:rsid w:val="003E0BBD"/>
    <w:rsid w:val="003E2FA6"/>
    <w:rsid w:val="003F1178"/>
    <w:rsid w:val="003F1AFB"/>
    <w:rsid w:val="003F33B3"/>
    <w:rsid w:val="003F405B"/>
    <w:rsid w:val="003F4B9A"/>
    <w:rsid w:val="003F5055"/>
    <w:rsid w:val="003F6E07"/>
    <w:rsid w:val="004022D5"/>
    <w:rsid w:val="00403499"/>
    <w:rsid w:val="00403694"/>
    <w:rsid w:val="00407CED"/>
    <w:rsid w:val="00412048"/>
    <w:rsid w:val="00417168"/>
    <w:rsid w:val="00426DB9"/>
    <w:rsid w:val="004333AB"/>
    <w:rsid w:val="00443BD3"/>
    <w:rsid w:val="00444274"/>
    <w:rsid w:val="00444A79"/>
    <w:rsid w:val="0044694A"/>
    <w:rsid w:val="00451AFF"/>
    <w:rsid w:val="00453899"/>
    <w:rsid w:val="004545FA"/>
    <w:rsid w:val="00461DFC"/>
    <w:rsid w:val="00463259"/>
    <w:rsid w:val="00465AF2"/>
    <w:rsid w:val="00467949"/>
    <w:rsid w:val="00471CEE"/>
    <w:rsid w:val="00482843"/>
    <w:rsid w:val="00482AB9"/>
    <w:rsid w:val="00483B6A"/>
    <w:rsid w:val="00483E12"/>
    <w:rsid w:val="0048418C"/>
    <w:rsid w:val="00485679"/>
    <w:rsid w:val="00486E8E"/>
    <w:rsid w:val="0049137E"/>
    <w:rsid w:val="004B62C7"/>
    <w:rsid w:val="004B7166"/>
    <w:rsid w:val="004C1CAC"/>
    <w:rsid w:val="004C758E"/>
    <w:rsid w:val="004D6F65"/>
    <w:rsid w:val="004E36B9"/>
    <w:rsid w:val="004E466B"/>
    <w:rsid w:val="004E5056"/>
    <w:rsid w:val="004E5E3E"/>
    <w:rsid w:val="004F01C7"/>
    <w:rsid w:val="004F2514"/>
    <w:rsid w:val="004F6166"/>
    <w:rsid w:val="004F6A57"/>
    <w:rsid w:val="0050035D"/>
    <w:rsid w:val="005021A6"/>
    <w:rsid w:val="00502A61"/>
    <w:rsid w:val="00512066"/>
    <w:rsid w:val="00517398"/>
    <w:rsid w:val="005238C8"/>
    <w:rsid w:val="00525EEC"/>
    <w:rsid w:val="00527AEA"/>
    <w:rsid w:val="00530B85"/>
    <w:rsid w:val="00530E15"/>
    <w:rsid w:val="005310EC"/>
    <w:rsid w:val="00542AFB"/>
    <w:rsid w:val="00543965"/>
    <w:rsid w:val="005460D9"/>
    <w:rsid w:val="00547A54"/>
    <w:rsid w:val="005503AC"/>
    <w:rsid w:val="005513B4"/>
    <w:rsid w:val="0055455D"/>
    <w:rsid w:val="005568F4"/>
    <w:rsid w:val="00557DAD"/>
    <w:rsid w:val="005647A9"/>
    <w:rsid w:val="005719E7"/>
    <w:rsid w:val="00575295"/>
    <w:rsid w:val="00576D60"/>
    <w:rsid w:val="00585265"/>
    <w:rsid w:val="0059052F"/>
    <w:rsid w:val="005907EA"/>
    <w:rsid w:val="00594A7F"/>
    <w:rsid w:val="005959AB"/>
    <w:rsid w:val="005A7AAD"/>
    <w:rsid w:val="005A7B4C"/>
    <w:rsid w:val="005B2214"/>
    <w:rsid w:val="005B2B67"/>
    <w:rsid w:val="005B314E"/>
    <w:rsid w:val="005B46FC"/>
    <w:rsid w:val="005B4809"/>
    <w:rsid w:val="005B789E"/>
    <w:rsid w:val="005C698C"/>
    <w:rsid w:val="005C79F1"/>
    <w:rsid w:val="005D1A04"/>
    <w:rsid w:val="005D3402"/>
    <w:rsid w:val="005D3515"/>
    <w:rsid w:val="005D5C85"/>
    <w:rsid w:val="005D6000"/>
    <w:rsid w:val="005D6B09"/>
    <w:rsid w:val="005D7BF5"/>
    <w:rsid w:val="005E018C"/>
    <w:rsid w:val="005E05B6"/>
    <w:rsid w:val="005E209C"/>
    <w:rsid w:val="005E31F0"/>
    <w:rsid w:val="005E3737"/>
    <w:rsid w:val="005F0FB2"/>
    <w:rsid w:val="005F22FF"/>
    <w:rsid w:val="005F2597"/>
    <w:rsid w:val="005F3FCC"/>
    <w:rsid w:val="005F4DE2"/>
    <w:rsid w:val="005F64CA"/>
    <w:rsid w:val="005F7B5F"/>
    <w:rsid w:val="0060050E"/>
    <w:rsid w:val="00600897"/>
    <w:rsid w:val="00601009"/>
    <w:rsid w:val="00602E5C"/>
    <w:rsid w:val="00604D53"/>
    <w:rsid w:val="00604DFA"/>
    <w:rsid w:val="0060778C"/>
    <w:rsid w:val="00613359"/>
    <w:rsid w:val="00615001"/>
    <w:rsid w:val="00615822"/>
    <w:rsid w:val="0061615D"/>
    <w:rsid w:val="00621785"/>
    <w:rsid w:val="00624A3E"/>
    <w:rsid w:val="006251D9"/>
    <w:rsid w:val="006306CA"/>
    <w:rsid w:val="00632CF9"/>
    <w:rsid w:val="0064543E"/>
    <w:rsid w:val="00647A05"/>
    <w:rsid w:val="0065114B"/>
    <w:rsid w:val="0065130E"/>
    <w:rsid w:val="00657078"/>
    <w:rsid w:val="006619CE"/>
    <w:rsid w:val="00663154"/>
    <w:rsid w:val="00665980"/>
    <w:rsid w:val="00666C3D"/>
    <w:rsid w:val="00675EC4"/>
    <w:rsid w:val="00677A8F"/>
    <w:rsid w:val="00677C8F"/>
    <w:rsid w:val="00682339"/>
    <w:rsid w:val="00683070"/>
    <w:rsid w:val="00684E32"/>
    <w:rsid w:val="0068612F"/>
    <w:rsid w:val="006878B5"/>
    <w:rsid w:val="00690234"/>
    <w:rsid w:val="006904B6"/>
    <w:rsid w:val="00693960"/>
    <w:rsid w:val="00695A75"/>
    <w:rsid w:val="006A3AC9"/>
    <w:rsid w:val="006A3CAB"/>
    <w:rsid w:val="006A5362"/>
    <w:rsid w:val="006A5591"/>
    <w:rsid w:val="006A6C5D"/>
    <w:rsid w:val="006B1838"/>
    <w:rsid w:val="006B3EAD"/>
    <w:rsid w:val="006B4027"/>
    <w:rsid w:val="006B7075"/>
    <w:rsid w:val="006C0497"/>
    <w:rsid w:val="006C1AB0"/>
    <w:rsid w:val="006C35E4"/>
    <w:rsid w:val="006C39CF"/>
    <w:rsid w:val="006C43C5"/>
    <w:rsid w:val="006C4BE3"/>
    <w:rsid w:val="006C60C2"/>
    <w:rsid w:val="006D2AA6"/>
    <w:rsid w:val="006D56B1"/>
    <w:rsid w:val="006E3668"/>
    <w:rsid w:val="006F5CC0"/>
    <w:rsid w:val="006F6A27"/>
    <w:rsid w:val="00701B61"/>
    <w:rsid w:val="00701DEC"/>
    <w:rsid w:val="007047E0"/>
    <w:rsid w:val="0071058E"/>
    <w:rsid w:val="00710BD9"/>
    <w:rsid w:val="00710DA1"/>
    <w:rsid w:val="00712C0E"/>
    <w:rsid w:val="00716BF5"/>
    <w:rsid w:val="00721A35"/>
    <w:rsid w:val="007252BB"/>
    <w:rsid w:val="0072548F"/>
    <w:rsid w:val="007266A9"/>
    <w:rsid w:val="00727012"/>
    <w:rsid w:val="00727198"/>
    <w:rsid w:val="007275C8"/>
    <w:rsid w:val="00731B7E"/>
    <w:rsid w:val="00732540"/>
    <w:rsid w:val="00732C0E"/>
    <w:rsid w:val="00734E57"/>
    <w:rsid w:val="00734F7F"/>
    <w:rsid w:val="007365E7"/>
    <w:rsid w:val="00737747"/>
    <w:rsid w:val="00751B99"/>
    <w:rsid w:val="00755AA1"/>
    <w:rsid w:val="00761AF6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1DF7"/>
    <w:rsid w:val="007A4B55"/>
    <w:rsid w:val="007B2652"/>
    <w:rsid w:val="007B576E"/>
    <w:rsid w:val="007C0CFC"/>
    <w:rsid w:val="007D2CC2"/>
    <w:rsid w:val="007D4D56"/>
    <w:rsid w:val="007D5C8B"/>
    <w:rsid w:val="007E0AED"/>
    <w:rsid w:val="007E3C70"/>
    <w:rsid w:val="007E3E07"/>
    <w:rsid w:val="007E53B6"/>
    <w:rsid w:val="007F1F48"/>
    <w:rsid w:val="007F7C4F"/>
    <w:rsid w:val="008005BA"/>
    <w:rsid w:val="00800D16"/>
    <w:rsid w:val="00803D20"/>
    <w:rsid w:val="00806A49"/>
    <w:rsid w:val="0080725A"/>
    <w:rsid w:val="00820175"/>
    <w:rsid w:val="008209B9"/>
    <w:rsid w:val="0082243E"/>
    <w:rsid w:val="008228DE"/>
    <w:rsid w:val="008237EA"/>
    <w:rsid w:val="00832DBA"/>
    <w:rsid w:val="008334CA"/>
    <w:rsid w:val="00833687"/>
    <w:rsid w:val="00833C33"/>
    <w:rsid w:val="00835BBC"/>
    <w:rsid w:val="00836326"/>
    <w:rsid w:val="00836C7F"/>
    <w:rsid w:val="008410C0"/>
    <w:rsid w:val="00842FC5"/>
    <w:rsid w:val="00847DDC"/>
    <w:rsid w:val="00850A9F"/>
    <w:rsid w:val="00850B12"/>
    <w:rsid w:val="00852277"/>
    <w:rsid w:val="00852471"/>
    <w:rsid w:val="008562B0"/>
    <w:rsid w:val="00860927"/>
    <w:rsid w:val="00860ED2"/>
    <w:rsid w:val="008713CD"/>
    <w:rsid w:val="0088350B"/>
    <w:rsid w:val="00883CA0"/>
    <w:rsid w:val="00885295"/>
    <w:rsid w:val="008868C0"/>
    <w:rsid w:val="0088727D"/>
    <w:rsid w:val="00893E44"/>
    <w:rsid w:val="00896604"/>
    <w:rsid w:val="008A0D1E"/>
    <w:rsid w:val="008A0D20"/>
    <w:rsid w:val="008A2755"/>
    <w:rsid w:val="008A3393"/>
    <w:rsid w:val="008B080B"/>
    <w:rsid w:val="008B2239"/>
    <w:rsid w:val="008B3093"/>
    <w:rsid w:val="008C32FC"/>
    <w:rsid w:val="008C706A"/>
    <w:rsid w:val="008D0121"/>
    <w:rsid w:val="008D117E"/>
    <w:rsid w:val="008D5A55"/>
    <w:rsid w:val="008E1409"/>
    <w:rsid w:val="008E18C0"/>
    <w:rsid w:val="008E1E1B"/>
    <w:rsid w:val="008E7155"/>
    <w:rsid w:val="008F22A2"/>
    <w:rsid w:val="008F2653"/>
    <w:rsid w:val="008F30EA"/>
    <w:rsid w:val="008F3927"/>
    <w:rsid w:val="009007E5"/>
    <w:rsid w:val="00903738"/>
    <w:rsid w:val="00905430"/>
    <w:rsid w:val="00905C22"/>
    <w:rsid w:val="00910070"/>
    <w:rsid w:val="009149BE"/>
    <w:rsid w:val="009160A9"/>
    <w:rsid w:val="009166F8"/>
    <w:rsid w:val="00920DD4"/>
    <w:rsid w:val="00927878"/>
    <w:rsid w:val="0094137F"/>
    <w:rsid w:val="009425B8"/>
    <w:rsid w:val="00943B15"/>
    <w:rsid w:val="00950151"/>
    <w:rsid w:val="00951F26"/>
    <w:rsid w:val="00962DCF"/>
    <w:rsid w:val="00964423"/>
    <w:rsid w:val="00964E60"/>
    <w:rsid w:val="009667B4"/>
    <w:rsid w:val="00970407"/>
    <w:rsid w:val="0097171B"/>
    <w:rsid w:val="00975300"/>
    <w:rsid w:val="00975588"/>
    <w:rsid w:val="009814C2"/>
    <w:rsid w:val="00982B8C"/>
    <w:rsid w:val="00991967"/>
    <w:rsid w:val="00992663"/>
    <w:rsid w:val="00995432"/>
    <w:rsid w:val="0099614C"/>
    <w:rsid w:val="009A15EE"/>
    <w:rsid w:val="009B0B08"/>
    <w:rsid w:val="009B3D86"/>
    <w:rsid w:val="009B7702"/>
    <w:rsid w:val="009C2F92"/>
    <w:rsid w:val="009C3A67"/>
    <w:rsid w:val="009C6E77"/>
    <w:rsid w:val="009C7F43"/>
    <w:rsid w:val="009D57CF"/>
    <w:rsid w:val="009D72D5"/>
    <w:rsid w:val="009E25A5"/>
    <w:rsid w:val="009E4A28"/>
    <w:rsid w:val="009E5119"/>
    <w:rsid w:val="009E788F"/>
    <w:rsid w:val="00A07B42"/>
    <w:rsid w:val="00A07CF7"/>
    <w:rsid w:val="00A14C79"/>
    <w:rsid w:val="00A20560"/>
    <w:rsid w:val="00A211CC"/>
    <w:rsid w:val="00A215C2"/>
    <w:rsid w:val="00A22423"/>
    <w:rsid w:val="00A24EFD"/>
    <w:rsid w:val="00A32012"/>
    <w:rsid w:val="00A35E6B"/>
    <w:rsid w:val="00A41B99"/>
    <w:rsid w:val="00A47D33"/>
    <w:rsid w:val="00A50F3F"/>
    <w:rsid w:val="00A565F2"/>
    <w:rsid w:val="00A57229"/>
    <w:rsid w:val="00A623A2"/>
    <w:rsid w:val="00A67098"/>
    <w:rsid w:val="00A67AF6"/>
    <w:rsid w:val="00A75578"/>
    <w:rsid w:val="00A811FD"/>
    <w:rsid w:val="00A84FE0"/>
    <w:rsid w:val="00A85653"/>
    <w:rsid w:val="00A85D29"/>
    <w:rsid w:val="00A8671A"/>
    <w:rsid w:val="00A86E62"/>
    <w:rsid w:val="00A90730"/>
    <w:rsid w:val="00A92FDF"/>
    <w:rsid w:val="00A9388B"/>
    <w:rsid w:val="00A97609"/>
    <w:rsid w:val="00AA3665"/>
    <w:rsid w:val="00AA3FCE"/>
    <w:rsid w:val="00AB2FE3"/>
    <w:rsid w:val="00AB47FF"/>
    <w:rsid w:val="00AC0280"/>
    <w:rsid w:val="00AC2417"/>
    <w:rsid w:val="00AC4574"/>
    <w:rsid w:val="00AC7A60"/>
    <w:rsid w:val="00AD0A3A"/>
    <w:rsid w:val="00AD2F1E"/>
    <w:rsid w:val="00AE0C58"/>
    <w:rsid w:val="00AE46F0"/>
    <w:rsid w:val="00AF2AEB"/>
    <w:rsid w:val="00AF347A"/>
    <w:rsid w:val="00AF4569"/>
    <w:rsid w:val="00B01225"/>
    <w:rsid w:val="00B01C94"/>
    <w:rsid w:val="00B02408"/>
    <w:rsid w:val="00B031D0"/>
    <w:rsid w:val="00B03B57"/>
    <w:rsid w:val="00B05126"/>
    <w:rsid w:val="00B06533"/>
    <w:rsid w:val="00B073CC"/>
    <w:rsid w:val="00B1710E"/>
    <w:rsid w:val="00B25261"/>
    <w:rsid w:val="00B279FD"/>
    <w:rsid w:val="00B30E24"/>
    <w:rsid w:val="00B3106F"/>
    <w:rsid w:val="00B31E10"/>
    <w:rsid w:val="00B35CF9"/>
    <w:rsid w:val="00B40109"/>
    <w:rsid w:val="00B42974"/>
    <w:rsid w:val="00B42C42"/>
    <w:rsid w:val="00B42F5E"/>
    <w:rsid w:val="00B4365B"/>
    <w:rsid w:val="00B439BB"/>
    <w:rsid w:val="00B443B0"/>
    <w:rsid w:val="00B4741C"/>
    <w:rsid w:val="00B478EE"/>
    <w:rsid w:val="00B63029"/>
    <w:rsid w:val="00B6314A"/>
    <w:rsid w:val="00B638E8"/>
    <w:rsid w:val="00B65DF6"/>
    <w:rsid w:val="00B67EBB"/>
    <w:rsid w:val="00B70EE8"/>
    <w:rsid w:val="00B75480"/>
    <w:rsid w:val="00B76169"/>
    <w:rsid w:val="00B811C0"/>
    <w:rsid w:val="00B8352C"/>
    <w:rsid w:val="00B844C7"/>
    <w:rsid w:val="00B853AF"/>
    <w:rsid w:val="00BA0E8D"/>
    <w:rsid w:val="00BA1399"/>
    <w:rsid w:val="00BA47FE"/>
    <w:rsid w:val="00BA4E3B"/>
    <w:rsid w:val="00BA56C7"/>
    <w:rsid w:val="00BC45AE"/>
    <w:rsid w:val="00BC5794"/>
    <w:rsid w:val="00BC611F"/>
    <w:rsid w:val="00BC7CA9"/>
    <w:rsid w:val="00BE0E2E"/>
    <w:rsid w:val="00BE15E6"/>
    <w:rsid w:val="00BE18F7"/>
    <w:rsid w:val="00BE37A5"/>
    <w:rsid w:val="00BE7399"/>
    <w:rsid w:val="00BE7CA6"/>
    <w:rsid w:val="00BF1519"/>
    <w:rsid w:val="00BF5C23"/>
    <w:rsid w:val="00BF71E1"/>
    <w:rsid w:val="00C0126C"/>
    <w:rsid w:val="00C029D4"/>
    <w:rsid w:val="00C04A01"/>
    <w:rsid w:val="00C05629"/>
    <w:rsid w:val="00C07381"/>
    <w:rsid w:val="00C07A69"/>
    <w:rsid w:val="00C26EFF"/>
    <w:rsid w:val="00C2706F"/>
    <w:rsid w:val="00C33AFB"/>
    <w:rsid w:val="00C423DC"/>
    <w:rsid w:val="00C43416"/>
    <w:rsid w:val="00C43E58"/>
    <w:rsid w:val="00C46663"/>
    <w:rsid w:val="00C63FAD"/>
    <w:rsid w:val="00C66D9D"/>
    <w:rsid w:val="00C679C3"/>
    <w:rsid w:val="00C7180D"/>
    <w:rsid w:val="00C72378"/>
    <w:rsid w:val="00C7326B"/>
    <w:rsid w:val="00C74258"/>
    <w:rsid w:val="00C74522"/>
    <w:rsid w:val="00C74F2E"/>
    <w:rsid w:val="00C77A3B"/>
    <w:rsid w:val="00C84D8B"/>
    <w:rsid w:val="00C85A44"/>
    <w:rsid w:val="00C87470"/>
    <w:rsid w:val="00C911B4"/>
    <w:rsid w:val="00C91E1D"/>
    <w:rsid w:val="00C969DE"/>
    <w:rsid w:val="00CA03A9"/>
    <w:rsid w:val="00CA3DC3"/>
    <w:rsid w:val="00CA5C78"/>
    <w:rsid w:val="00CA5D3B"/>
    <w:rsid w:val="00CA649D"/>
    <w:rsid w:val="00CB2B6A"/>
    <w:rsid w:val="00CB2FB4"/>
    <w:rsid w:val="00CB4265"/>
    <w:rsid w:val="00CB57C8"/>
    <w:rsid w:val="00CB5BA4"/>
    <w:rsid w:val="00CC42A4"/>
    <w:rsid w:val="00CD048B"/>
    <w:rsid w:val="00CD089F"/>
    <w:rsid w:val="00CD11F8"/>
    <w:rsid w:val="00CD4440"/>
    <w:rsid w:val="00CD53DC"/>
    <w:rsid w:val="00CE250C"/>
    <w:rsid w:val="00CE25F7"/>
    <w:rsid w:val="00CE4239"/>
    <w:rsid w:val="00CE6A0C"/>
    <w:rsid w:val="00CF3E9E"/>
    <w:rsid w:val="00CF5415"/>
    <w:rsid w:val="00D02F18"/>
    <w:rsid w:val="00D1290F"/>
    <w:rsid w:val="00D12EA7"/>
    <w:rsid w:val="00D156E0"/>
    <w:rsid w:val="00D23B38"/>
    <w:rsid w:val="00D24BFD"/>
    <w:rsid w:val="00D25A39"/>
    <w:rsid w:val="00D266D3"/>
    <w:rsid w:val="00D30083"/>
    <w:rsid w:val="00D3490F"/>
    <w:rsid w:val="00D34BD7"/>
    <w:rsid w:val="00D36207"/>
    <w:rsid w:val="00D36AB2"/>
    <w:rsid w:val="00D40384"/>
    <w:rsid w:val="00D430E2"/>
    <w:rsid w:val="00D44EDC"/>
    <w:rsid w:val="00D54021"/>
    <w:rsid w:val="00D55A1F"/>
    <w:rsid w:val="00D60C72"/>
    <w:rsid w:val="00D6162F"/>
    <w:rsid w:val="00D63656"/>
    <w:rsid w:val="00D66689"/>
    <w:rsid w:val="00D813AF"/>
    <w:rsid w:val="00D853BD"/>
    <w:rsid w:val="00D863F8"/>
    <w:rsid w:val="00D940FD"/>
    <w:rsid w:val="00D9495E"/>
    <w:rsid w:val="00D94961"/>
    <w:rsid w:val="00DA3CC6"/>
    <w:rsid w:val="00DA7380"/>
    <w:rsid w:val="00DB436B"/>
    <w:rsid w:val="00DB4EEA"/>
    <w:rsid w:val="00DB70BA"/>
    <w:rsid w:val="00DB7F32"/>
    <w:rsid w:val="00DC04A0"/>
    <w:rsid w:val="00DC06A7"/>
    <w:rsid w:val="00DC4C64"/>
    <w:rsid w:val="00DC5072"/>
    <w:rsid w:val="00DC727F"/>
    <w:rsid w:val="00DD34C2"/>
    <w:rsid w:val="00DD34DF"/>
    <w:rsid w:val="00DD736C"/>
    <w:rsid w:val="00DD7822"/>
    <w:rsid w:val="00DE0DFA"/>
    <w:rsid w:val="00DE7E5B"/>
    <w:rsid w:val="00DF0944"/>
    <w:rsid w:val="00DF1A41"/>
    <w:rsid w:val="00DF61AA"/>
    <w:rsid w:val="00DF72FB"/>
    <w:rsid w:val="00E017C3"/>
    <w:rsid w:val="00E06EF7"/>
    <w:rsid w:val="00E109B2"/>
    <w:rsid w:val="00E140B5"/>
    <w:rsid w:val="00E1483D"/>
    <w:rsid w:val="00E1764E"/>
    <w:rsid w:val="00E2080C"/>
    <w:rsid w:val="00E26CDD"/>
    <w:rsid w:val="00E31599"/>
    <w:rsid w:val="00E33C9E"/>
    <w:rsid w:val="00E42416"/>
    <w:rsid w:val="00E47B9D"/>
    <w:rsid w:val="00E50D59"/>
    <w:rsid w:val="00E53798"/>
    <w:rsid w:val="00E538C3"/>
    <w:rsid w:val="00E53DF3"/>
    <w:rsid w:val="00E5416F"/>
    <w:rsid w:val="00E56013"/>
    <w:rsid w:val="00E57351"/>
    <w:rsid w:val="00E61420"/>
    <w:rsid w:val="00E627E1"/>
    <w:rsid w:val="00E64BCA"/>
    <w:rsid w:val="00E66876"/>
    <w:rsid w:val="00E75B8E"/>
    <w:rsid w:val="00E76213"/>
    <w:rsid w:val="00E76DCC"/>
    <w:rsid w:val="00E829E9"/>
    <w:rsid w:val="00E84871"/>
    <w:rsid w:val="00E84BC3"/>
    <w:rsid w:val="00E8545F"/>
    <w:rsid w:val="00E91AA1"/>
    <w:rsid w:val="00E92542"/>
    <w:rsid w:val="00E94FCA"/>
    <w:rsid w:val="00E9539E"/>
    <w:rsid w:val="00E95DF7"/>
    <w:rsid w:val="00EA13B5"/>
    <w:rsid w:val="00EA2901"/>
    <w:rsid w:val="00EA5051"/>
    <w:rsid w:val="00EB5E53"/>
    <w:rsid w:val="00EC0D71"/>
    <w:rsid w:val="00EC1B11"/>
    <w:rsid w:val="00EC4ED2"/>
    <w:rsid w:val="00ED013F"/>
    <w:rsid w:val="00ED4F61"/>
    <w:rsid w:val="00EE1259"/>
    <w:rsid w:val="00EE177F"/>
    <w:rsid w:val="00EE5448"/>
    <w:rsid w:val="00EF3577"/>
    <w:rsid w:val="00F01742"/>
    <w:rsid w:val="00F06CDC"/>
    <w:rsid w:val="00F11364"/>
    <w:rsid w:val="00F117BC"/>
    <w:rsid w:val="00F20E81"/>
    <w:rsid w:val="00F2235F"/>
    <w:rsid w:val="00F237D0"/>
    <w:rsid w:val="00F27EC2"/>
    <w:rsid w:val="00F27EDF"/>
    <w:rsid w:val="00F353E6"/>
    <w:rsid w:val="00F434E4"/>
    <w:rsid w:val="00F469EC"/>
    <w:rsid w:val="00F4783F"/>
    <w:rsid w:val="00F5000C"/>
    <w:rsid w:val="00F515A2"/>
    <w:rsid w:val="00F570E2"/>
    <w:rsid w:val="00F635D8"/>
    <w:rsid w:val="00F66BC2"/>
    <w:rsid w:val="00F7106E"/>
    <w:rsid w:val="00F823DD"/>
    <w:rsid w:val="00F84BB8"/>
    <w:rsid w:val="00F84C68"/>
    <w:rsid w:val="00F850C1"/>
    <w:rsid w:val="00F86995"/>
    <w:rsid w:val="00F90063"/>
    <w:rsid w:val="00F9174B"/>
    <w:rsid w:val="00F918EC"/>
    <w:rsid w:val="00F938AC"/>
    <w:rsid w:val="00F95E10"/>
    <w:rsid w:val="00FA090D"/>
    <w:rsid w:val="00FA103F"/>
    <w:rsid w:val="00FA1132"/>
    <w:rsid w:val="00FA4929"/>
    <w:rsid w:val="00FA7903"/>
    <w:rsid w:val="00FB5A3F"/>
    <w:rsid w:val="00FB7FB4"/>
    <w:rsid w:val="00FC2133"/>
    <w:rsid w:val="00FC355E"/>
    <w:rsid w:val="00FC4EC1"/>
    <w:rsid w:val="00FC5112"/>
    <w:rsid w:val="00FC597C"/>
    <w:rsid w:val="00FC62EC"/>
    <w:rsid w:val="00FC7001"/>
    <w:rsid w:val="00FC7F2C"/>
    <w:rsid w:val="00FD1387"/>
    <w:rsid w:val="00FD20AF"/>
    <w:rsid w:val="00FE26B6"/>
    <w:rsid w:val="00FE4F2C"/>
    <w:rsid w:val="00FE5837"/>
    <w:rsid w:val="00FE6311"/>
    <w:rsid w:val="00FF310A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9E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6C7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Body">
    <w:name w:val="Body"/>
    <w:autoRedefine/>
    <w:uiPriority w:val="99"/>
    <w:rsid w:val="006A3CAB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 w:line="280" w:lineRule="exact"/>
    </w:pPr>
    <w:rPr>
      <w:rFonts w:asciiTheme="minorHAnsi" w:eastAsia="Times New Roman" w:hAnsiTheme="minorHAnsi" w:cstheme="minorHAnsi"/>
      <w:sz w:val="20"/>
      <w:szCs w:val="20"/>
      <w:lang w:val="en-GB"/>
    </w:rPr>
  </w:style>
  <w:style w:type="paragraph" w:customStyle="1" w:styleId="Heading">
    <w:name w:val="Heading"/>
    <w:basedOn w:val="Normal"/>
    <w:qFormat/>
    <w:rsid w:val="00037A57"/>
    <w:pPr>
      <w:spacing w:before="40" w:after="120"/>
    </w:pPr>
    <w:rPr>
      <w:rFonts w:ascii="Arial" w:hAnsi="Arial" w:cs="Arial"/>
      <w:b/>
      <w:sz w:val="28"/>
      <w:szCs w:val="19"/>
    </w:rPr>
  </w:style>
  <w:style w:type="paragraph" w:styleId="Header">
    <w:name w:val="header"/>
    <w:basedOn w:val="Normal"/>
    <w:link w:val="HeaderChar"/>
    <w:uiPriority w:val="99"/>
    <w:unhideWhenUsed/>
    <w:rsid w:val="009954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432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95432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95432"/>
    <w:rPr>
      <w:rFonts w:ascii="Times New Roman" w:eastAsia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B8352C"/>
    <w:rPr>
      <w:color w:val="0000FF"/>
      <w:sz w:val="22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SubBL">
    <w:name w:val="Sub BL"/>
    <w:basedOn w:val="BL"/>
    <w:qFormat/>
    <w:rsid w:val="003E0AD8"/>
    <w:pPr>
      <w:numPr>
        <w:ilvl w:val="1"/>
      </w:numPr>
    </w:pPr>
    <w:rPr>
      <w:sz w:val="20"/>
    </w:rPr>
  </w:style>
  <w:style w:type="character" w:styleId="PageNumber">
    <w:name w:val="page number"/>
    <w:basedOn w:val="DefaultParagraphFont"/>
    <w:unhideWhenUsed/>
    <w:rsid w:val="00F515A2"/>
  </w:style>
  <w:style w:type="paragraph" w:customStyle="1" w:styleId="BL">
    <w:name w:val="BL"/>
    <w:uiPriority w:val="99"/>
    <w:rsid w:val="003E0AD8"/>
    <w:pPr>
      <w:numPr>
        <w:numId w:val="2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asicParagraph">
    <w:name w:val="[Basic Paragraph]"/>
    <w:basedOn w:val="Normal"/>
    <w:uiPriority w:val="99"/>
    <w:rsid w:val="00A86E62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Ahead">
    <w:name w:val="A head"/>
    <w:basedOn w:val="Normal"/>
    <w:uiPriority w:val="99"/>
    <w:rsid w:val="00A86E62"/>
    <w:pPr>
      <w:spacing w:after="480"/>
    </w:pPr>
    <w:rPr>
      <w:rFonts w:ascii="Arial" w:hAnsi="Arial" w:cs="Arial"/>
      <w:sz w:val="48"/>
      <w:szCs w:val="48"/>
    </w:rPr>
  </w:style>
  <w:style w:type="paragraph" w:customStyle="1" w:styleId="Cheadrule">
    <w:name w:val="Chead+rule"/>
    <w:rsid w:val="00280075"/>
    <w:pPr>
      <w:keepNext/>
      <w:widowControl w:val="0"/>
      <w:pBdr>
        <w:top w:val="single" w:sz="6" w:space="1" w:color="auto"/>
      </w:pBdr>
      <w:spacing w:before="240" w:after="120"/>
    </w:pPr>
    <w:rPr>
      <w:rFonts w:ascii="Arial" w:eastAsia="Times New Roman" w:hAnsi="Arial"/>
      <w:b/>
      <w:sz w:val="24"/>
      <w:szCs w:val="20"/>
      <w:lang w:val="en-GB"/>
    </w:rPr>
  </w:style>
  <w:style w:type="paragraph" w:customStyle="1" w:styleId="Bulletlistlastitem">
    <w:name w:val="Bullet list last item"/>
    <w:basedOn w:val="Normal"/>
    <w:next w:val="Normal"/>
    <w:rsid w:val="00037A57"/>
    <w:pPr>
      <w:tabs>
        <w:tab w:val="num" w:pos="360"/>
      </w:tabs>
      <w:spacing w:after="120"/>
      <w:ind w:left="360" w:hanging="360"/>
    </w:pPr>
    <w:rPr>
      <w:rFonts w:ascii="Arial" w:hAnsi="Arial"/>
      <w:sz w:val="18"/>
      <w:szCs w:val="20"/>
    </w:rPr>
  </w:style>
  <w:style w:type="paragraph" w:customStyle="1" w:styleId="Bulletlistintable">
    <w:name w:val="Bullet list in table"/>
    <w:basedOn w:val="Normal"/>
    <w:rsid w:val="00037A57"/>
    <w:pPr>
      <w:tabs>
        <w:tab w:val="left" w:pos="284"/>
        <w:tab w:val="num" w:pos="360"/>
      </w:tabs>
      <w:ind w:left="283" w:right="113" w:hanging="360"/>
    </w:pPr>
    <w:rPr>
      <w:rFonts w:ascii="Arial" w:hAnsi="Arial"/>
      <w:sz w:val="18"/>
      <w:szCs w:val="20"/>
    </w:rPr>
  </w:style>
  <w:style w:type="paragraph" w:styleId="NormalWeb">
    <w:name w:val="Normal (Web)"/>
    <w:basedOn w:val="Normal"/>
    <w:uiPriority w:val="99"/>
    <w:unhideWhenUsed/>
    <w:rsid w:val="00FE4F2C"/>
    <w:pPr>
      <w:spacing w:before="100" w:beforeAutospacing="1" w:after="100" w:afterAutospacing="1"/>
    </w:pPr>
    <w:rPr>
      <w:rFonts w:eastAsia="Calibri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F310A"/>
    <w:rPr>
      <w:color w:val="605E5C"/>
      <w:shd w:val="clear" w:color="auto" w:fill="E1DFDD"/>
    </w:rPr>
  </w:style>
  <w:style w:type="paragraph" w:customStyle="1" w:styleId="03Tabletext">
    <w:name w:val="03 Table text"/>
    <w:qFormat/>
    <w:rsid w:val="00B03B57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48418C"/>
    <w:pPr>
      <w:ind w:left="720"/>
      <w:contextualSpacing/>
    </w:pPr>
  </w:style>
  <w:style w:type="character" w:customStyle="1" w:styleId="normaltextrun">
    <w:name w:val="normaltextrun"/>
    <w:basedOn w:val="DefaultParagraphFont"/>
    <w:rsid w:val="008334CA"/>
  </w:style>
  <w:style w:type="character" w:customStyle="1" w:styleId="eop">
    <w:name w:val="eop"/>
    <w:basedOn w:val="DefaultParagraphFont"/>
    <w:rsid w:val="0083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69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7C11-1310-483C-9112-F6945884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2020-10-07T10:27:00Z</dcterms:created>
  <dcterms:modified xsi:type="dcterms:W3CDTF">2021-09-01T12:05:00Z</dcterms:modified>
</cp:coreProperties>
</file>